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84" w:rsidRDefault="00E02584" w:rsidP="00E02584">
      <w:pPr>
        <w:pStyle w:val="Heading2"/>
        <w:rPr>
          <w:color w:val="9BBB59" w:themeColor="accent3"/>
        </w:rPr>
      </w:pPr>
    </w:p>
    <w:p w:rsidR="00E02584" w:rsidRDefault="00E02584" w:rsidP="00E02584">
      <w:pPr>
        <w:pStyle w:val="Heading2"/>
        <w:rPr>
          <w:color w:val="9BBB59" w:themeColor="accent3"/>
        </w:rPr>
      </w:pPr>
    </w:p>
    <w:p w:rsidR="00E02584" w:rsidRDefault="00E02584" w:rsidP="00E02584">
      <w:pPr>
        <w:pStyle w:val="Heading2"/>
        <w:rPr>
          <w:color w:val="9BBB59" w:themeColor="accent3"/>
        </w:rPr>
      </w:pPr>
    </w:p>
    <w:p w:rsidR="00E02584" w:rsidRDefault="00E02584" w:rsidP="00E02584">
      <w:pPr>
        <w:pStyle w:val="Heading2"/>
        <w:rPr>
          <w:color w:val="9BBB59" w:themeColor="accent3"/>
        </w:rPr>
      </w:pPr>
    </w:p>
    <w:p w:rsidR="00E02584" w:rsidRPr="00E02584" w:rsidRDefault="00E02584" w:rsidP="00E02584">
      <w:pPr>
        <w:pStyle w:val="Heading2"/>
      </w:pPr>
      <w:r>
        <w:t xml:space="preserve">BCIT’s </w:t>
      </w:r>
      <w:r w:rsidRPr="00E02584">
        <w:t xml:space="preserve">Sustainable Infrastructure </w:t>
      </w:r>
      <w:r>
        <w:br/>
      </w:r>
      <w:r w:rsidRPr="00E02584">
        <w:t>Project wins Envision Gold</w:t>
      </w:r>
    </w:p>
    <w:p w:rsidR="00E02584" w:rsidRDefault="00E02584">
      <w:pPr>
        <w:spacing w:before="0" w:after="0" w:line="240" w:lineRule="auto"/>
        <w:rPr>
          <w:rFonts w:ascii="Century Gothic" w:hAnsi="Century Gothic"/>
          <w:b/>
          <w:color w:val="9BBB59" w:themeColor="accent3"/>
          <w:sz w:val="36"/>
        </w:rPr>
      </w:pPr>
      <w:r>
        <w:rPr>
          <w:rFonts w:ascii="Century Gothic" w:hAnsi="Century Gothic"/>
          <w:b/>
          <w:color w:val="9BBB59" w:themeColor="accent3"/>
          <w:sz w:val="36"/>
        </w:rPr>
        <w:t>AASHE Case Study</w:t>
      </w:r>
    </w:p>
    <w:p w:rsidR="00E02584" w:rsidRDefault="00E02584">
      <w:pPr>
        <w:spacing w:before="0" w:after="0" w:line="240" w:lineRule="auto"/>
        <w:rPr>
          <w:rFonts w:ascii="Century Gothic" w:hAnsi="Century Gothic"/>
          <w:b/>
          <w:color w:val="9BBB59" w:themeColor="accent3"/>
          <w:sz w:val="36"/>
        </w:rPr>
      </w:pPr>
    </w:p>
    <w:p w:rsidR="00E02584" w:rsidRPr="00E02584" w:rsidRDefault="00E02584">
      <w:pPr>
        <w:spacing w:before="0" w:after="0" w:line="240" w:lineRule="auto"/>
        <w:rPr>
          <w:color w:val="auto"/>
        </w:rPr>
      </w:pPr>
      <w:r w:rsidRPr="00E02584">
        <w:rPr>
          <w:color w:val="auto"/>
        </w:rPr>
        <w:t>May</w:t>
      </w:r>
      <w:r w:rsidR="00AB520D">
        <w:rPr>
          <w:color w:val="auto"/>
        </w:rPr>
        <w:t>,</w:t>
      </w:r>
      <w:r w:rsidRPr="00E02584">
        <w:rPr>
          <w:color w:val="auto"/>
        </w:rPr>
        <w:t xml:space="preserve"> 2019</w:t>
      </w:r>
    </w:p>
    <w:p w:rsidR="00E02584" w:rsidRDefault="00E02584">
      <w:pPr>
        <w:spacing w:before="0" w:after="0" w:line="240" w:lineRule="auto"/>
        <w:rPr>
          <w:color w:val="auto"/>
        </w:rPr>
      </w:pPr>
    </w:p>
    <w:p w:rsidR="00E02584" w:rsidRDefault="00E02584">
      <w:pPr>
        <w:spacing w:before="0" w:after="0" w:line="240" w:lineRule="auto"/>
        <w:rPr>
          <w:color w:val="auto"/>
        </w:rPr>
      </w:pPr>
    </w:p>
    <w:p w:rsidR="00E02584" w:rsidRDefault="00E02584">
      <w:pPr>
        <w:spacing w:before="0" w:after="0" w:line="240" w:lineRule="auto"/>
        <w:rPr>
          <w:color w:val="auto"/>
        </w:rPr>
      </w:pPr>
    </w:p>
    <w:p w:rsidR="00E02584" w:rsidRDefault="00E02584">
      <w:pPr>
        <w:spacing w:before="0" w:after="0" w:line="240" w:lineRule="auto"/>
        <w:rPr>
          <w:color w:val="auto"/>
        </w:rPr>
      </w:pPr>
    </w:p>
    <w:p w:rsidR="00E02584" w:rsidRDefault="00E02584">
      <w:pPr>
        <w:spacing w:before="0" w:after="0" w:line="240" w:lineRule="auto"/>
        <w:rPr>
          <w:color w:val="auto"/>
        </w:rPr>
      </w:pPr>
    </w:p>
    <w:p w:rsidR="00E02584" w:rsidRDefault="00E02584">
      <w:pPr>
        <w:spacing w:before="0" w:after="0" w:line="240" w:lineRule="auto"/>
        <w:rPr>
          <w:color w:val="auto"/>
        </w:rPr>
      </w:pPr>
    </w:p>
    <w:p w:rsidR="00E02584" w:rsidRDefault="00E02584">
      <w:pPr>
        <w:spacing w:before="0" w:after="0" w:line="240" w:lineRule="auto"/>
        <w:rPr>
          <w:rFonts w:ascii="Century Gothic" w:hAnsi="Century Gothic"/>
          <w:b/>
          <w:color w:val="auto"/>
          <w:sz w:val="36"/>
        </w:rPr>
      </w:pPr>
      <w:r>
        <w:rPr>
          <w:color w:val="auto"/>
        </w:rPr>
        <w:br w:type="page"/>
      </w:r>
    </w:p>
    <w:p w:rsidR="00391603" w:rsidRPr="00951258" w:rsidRDefault="00391603" w:rsidP="00E55140">
      <w:pPr>
        <w:pStyle w:val="Heading2"/>
        <w:rPr>
          <w:color w:val="auto"/>
        </w:rPr>
      </w:pPr>
      <w:r w:rsidRPr="00951258">
        <w:rPr>
          <w:color w:val="auto"/>
        </w:rPr>
        <w:lastRenderedPageBreak/>
        <w:t>Project Overview</w:t>
      </w:r>
    </w:p>
    <w:p w:rsidR="003D7022" w:rsidRPr="00951258" w:rsidRDefault="006A263C" w:rsidP="00E55140">
      <w:pPr>
        <w:rPr>
          <w:color w:val="auto"/>
        </w:rPr>
      </w:pPr>
      <w:r w:rsidRPr="00951258">
        <w:rPr>
          <w:color w:val="auto"/>
        </w:rPr>
        <w:t>The North Campus Infrastructure Project</w:t>
      </w:r>
      <w:r w:rsidR="006415CD" w:rsidRPr="00951258">
        <w:rPr>
          <w:color w:val="auto"/>
        </w:rPr>
        <w:t xml:space="preserve"> (NCIP)</w:t>
      </w:r>
      <w:r w:rsidRPr="00951258">
        <w:rPr>
          <w:color w:val="auto"/>
        </w:rPr>
        <w:t xml:space="preserve"> at the British Columbia Institute of Technology (BCIT) in Burnaby, British Columbia</w:t>
      </w:r>
      <w:r w:rsidR="00E55140" w:rsidRPr="00951258">
        <w:rPr>
          <w:color w:val="auto"/>
        </w:rPr>
        <w:t>, is an ambitious and forward-thinking</w:t>
      </w:r>
      <w:r w:rsidR="003D7022" w:rsidRPr="00951258">
        <w:rPr>
          <w:color w:val="auto"/>
        </w:rPr>
        <w:t xml:space="preserve"> initiative</w:t>
      </w:r>
      <w:r w:rsidR="00E55140" w:rsidRPr="00951258">
        <w:rPr>
          <w:color w:val="auto"/>
        </w:rPr>
        <w:t xml:space="preserve"> </w:t>
      </w:r>
      <w:r w:rsidR="003D7022" w:rsidRPr="00951258">
        <w:rPr>
          <w:color w:val="auto"/>
        </w:rPr>
        <w:t>that leverages the opportunity of infrastructure replacement to advance</w:t>
      </w:r>
      <w:r w:rsidR="00E55140" w:rsidRPr="00951258">
        <w:rPr>
          <w:color w:val="auto"/>
        </w:rPr>
        <w:t xml:space="preserve"> sustainability</w:t>
      </w:r>
      <w:r w:rsidR="00AF7133" w:rsidRPr="00951258">
        <w:rPr>
          <w:color w:val="auto"/>
        </w:rPr>
        <w:t xml:space="preserve"> </w:t>
      </w:r>
      <w:r w:rsidR="0075710B" w:rsidRPr="00951258">
        <w:rPr>
          <w:color w:val="auto"/>
        </w:rPr>
        <w:t>at</w:t>
      </w:r>
      <w:r w:rsidR="003D7022" w:rsidRPr="00951258">
        <w:rPr>
          <w:color w:val="auto"/>
        </w:rPr>
        <w:t xml:space="preserve"> </w:t>
      </w:r>
      <w:r w:rsidR="0004130C" w:rsidRPr="00951258">
        <w:rPr>
          <w:color w:val="auto"/>
        </w:rPr>
        <w:t>BCIT</w:t>
      </w:r>
      <w:r w:rsidR="003743BE">
        <w:rPr>
          <w:color w:val="auto"/>
        </w:rPr>
        <w:t xml:space="preserve"> and the surrounding community.</w:t>
      </w:r>
    </w:p>
    <w:p w:rsidR="00BD3322" w:rsidRPr="00951258" w:rsidRDefault="0075710B" w:rsidP="00C72476">
      <w:pPr>
        <w:rPr>
          <w:color w:val="auto"/>
        </w:rPr>
      </w:pPr>
      <w:r w:rsidRPr="00951258">
        <w:rPr>
          <w:color w:val="auto"/>
        </w:rPr>
        <w:t>The NCIP</w:t>
      </w:r>
      <w:r>
        <w:rPr>
          <w:color w:val="auto"/>
        </w:rPr>
        <w:t xml:space="preserve"> </w:t>
      </w:r>
      <w:r w:rsidRPr="00951258">
        <w:rPr>
          <w:color w:val="auto"/>
        </w:rPr>
        <w:t>originated with the need to replace a</w:t>
      </w:r>
      <w:r w:rsidR="0026502F">
        <w:rPr>
          <w:color w:val="auto"/>
        </w:rPr>
        <w:t xml:space="preserve"> major </w:t>
      </w:r>
      <w:r w:rsidRPr="00951258">
        <w:rPr>
          <w:color w:val="auto"/>
        </w:rPr>
        <w:t>power receiving substation</w:t>
      </w:r>
      <w:r w:rsidR="0026502F">
        <w:rPr>
          <w:color w:val="auto"/>
        </w:rPr>
        <w:t xml:space="preserve"> for </w:t>
      </w:r>
      <w:r w:rsidR="003743BE">
        <w:rPr>
          <w:color w:val="auto"/>
        </w:rPr>
        <w:t>BCIT’s Burnaby</w:t>
      </w:r>
      <w:r w:rsidR="0026502F">
        <w:rPr>
          <w:color w:val="auto"/>
        </w:rPr>
        <w:t xml:space="preserve"> campus,</w:t>
      </w:r>
      <w:r w:rsidRPr="00951258">
        <w:rPr>
          <w:color w:val="auto"/>
        </w:rPr>
        <w:t xml:space="preserve"> </w:t>
      </w:r>
      <w:r w:rsidR="0026502F">
        <w:rPr>
          <w:color w:val="auto"/>
        </w:rPr>
        <w:t>which was at risk of failure</w:t>
      </w:r>
      <w:r w:rsidR="0026502F" w:rsidRPr="00951258">
        <w:rPr>
          <w:color w:val="auto"/>
        </w:rPr>
        <w:t xml:space="preserve">, </w:t>
      </w:r>
      <w:r w:rsidRPr="00951258">
        <w:rPr>
          <w:color w:val="auto"/>
        </w:rPr>
        <w:t xml:space="preserve">and to create a new connection to the local electrical utility, BC Hydro. </w:t>
      </w:r>
      <w:r w:rsidR="00AC6556" w:rsidRPr="00951258">
        <w:rPr>
          <w:color w:val="auto"/>
        </w:rPr>
        <w:t>However, t</w:t>
      </w:r>
      <w:r w:rsidR="00C72476" w:rsidRPr="00951258">
        <w:rPr>
          <w:color w:val="auto"/>
        </w:rPr>
        <w:t xml:space="preserve">his large-scale project became </w:t>
      </w:r>
      <w:r w:rsidR="00C21DA0">
        <w:rPr>
          <w:color w:val="auto"/>
        </w:rPr>
        <w:t>a unique</w:t>
      </w:r>
      <w:r w:rsidR="00C72476" w:rsidRPr="00951258">
        <w:rPr>
          <w:color w:val="auto"/>
        </w:rPr>
        <w:t xml:space="preserve"> opportunity </w:t>
      </w:r>
      <w:r w:rsidR="0026502F">
        <w:rPr>
          <w:color w:val="auto"/>
        </w:rPr>
        <w:t xml:space="preserve">not just to replace the infrastructure but </w:t>
      </w:r>
      <w:r w:rsidR="00C72476" w:rsidRPr="00951258">
        <w:rPr>
          <w:color w:val="auto"/>
        </w:rPr>
        <w:t xml:space="preserve">to take a systems-level view </w:t>
      </w:r>
      <w:r w:rsidR="00AC6556" w:rsidRPr="00951258">
        <w:rPr>
          <w:color w:val="auto"/>
        </w:rPr>
        <w:t xml:space="preserve">of the campus and its future, </w:t>
      </w:r>
      <w:r w:rsidR="00BD3322" w:rsidRPr="00951258">
        <w:rPr>
          <w:color w:val="auto"/>
        </w:rPr>
        <w:t xml:space="preserve">and </w:t>
      </w:r>
      <w:r w:rsidR="00C72476" w:rsidRPr="00951258">
        <w:rPr>
          <w:color w:val="auto"/>
        </w:rPr>
        <w:t xml:space="preserve">to </w:t>
      </w:r>
      <w:r w:rsidR="00AF7133" w:rsidRPr="00951258">
        <w:rPr>
          <w:color w:val="auto"/>
        </w:rPr>
        <w:t>integrate institutional</w:t>
      </w:r>
      <w:r w:rsidR="00C72476" w:rsidRPr="00951258">
        <w:rPr>
          <w:color w:val="auto"/>
        </w:rPr>
        <w:t xml:space="preserve"> goals </w:t>
      </w:r>
      <w:r w:rsidR="00870119">
        <w:rPr>
          <w:color w:val="auto"/>
        </w:rPr>
        <w:t>to be a leader in</w:t>
      </w:r>
      <w:r w:rsidR="00C72476" w:rsidRPr="00951258">
        <w:rPr>
          <w:color w:val="auto"/>
        </w:rPr>
        <w:t xml:space="preserve"> community </w:t>
      </w:r>
      <w:r w:rsidR="00D54FD3" w:rsidRPr="00951258">
        <w:rPr>
          <w:color w:val="auto"/>
        </w:rPr>
        <w:t xml:space="preserve">and campus </w:t>
      </w:r>
      <w:r w:rsidR="00C72476" w:rsidRPr="00951258">
        <w:rPr>
          <w:color w:val="auto"/>
        </w:rPr>
        <w:t>engagement, climate resilience and environmental responsibility</w:t>
      </w:r>
      <w:r w:rsidR="00BD3322" w:rsidRPr="00951258">
        <w:rPr>
          <w:color w:val="auto"/>
        </w:rPr>
        <w:t xml:space="preserve">. </w:t>
      </w:r>
    </w:p>
    <w:p w:rsidR="00C72476" w:rsidRPr="00951258" w:rsidRDefault="00C72476" w:rsidP="00C72476">
      <w:pPr>
        <w:rPr>
          <w:color w:val="auto"/>
        </w:rPr>
      </w:pPr>
      <w:r w:rsidRPr="00951258">
        <w:rPr>
          <w:color w:val="auto"/>
        </w:rPr>
        <w:t>The project’s holistic approach</w:t>
      </w:r>
      <w:r w:rsidR="00BD3322" w:rsidRPr="00951258">
        <w:rPr>
          <w:color w:val="auto"/>
        </w:rPr>
        <w:t xml:space="preserve"> and expanded scope </w:t>
      </w:r>
      <w:r w:rsidRPr="00951258">
        <w:rPr>
          <w:color w:val="auto"/>
        </w:rPr>
        <w:t xml:space="preserve">led to </w:t>
      </w:r>
      <w:r w:rsidR="00D54FD3" w:rsidRPr="00951258">
        <w:rPr>
          <w:color w:val="auto"/>
        </w:rPr>
        <w:t>improvements that include:</w:t>
      </w:r>
      <w:r w:rsidR="00BD3322" w:rsidRPr="00951258">
        <w:rPr>
          <w:color w:val="auto"/>
        </w:rPr>
        <w:t xml:space="preserve"> climate adaptation elements</w:t>
      </w:r>
      <w:r w:rsidR="00711CB6">
        <w:rPr>
          <w:color w:val="auto"/>
        </w:rPr>
        <w:t>,</w:t>
      </w:r>
      <w:r w:rsidR="00BD3322" w:rsidRPr="00951258">
        <w:rPr>
          <w:color w:val="auto"/>
        </w:rPr>
        <w:t xml:space="preserve"> </w:t>
      </w:r>
      <w:r w:rsidR="006B4597" w:rsidRPr="00951258">
        <w:rPr>
          <w:color w:val="auto"/>
        </w:rPr>
        <w:t xml:space="preserve">enhanced </w:t>
      </w:r>
      <w:r w:rsidRPr="00951258">
        <w:rPr>
          <w:color w:val="auto"/>
        </w:rPr>
        <w:t xml:space="preserve">outdoor </w:t>
      </w:r>
      <w:r w:rsidR="00D54FD3" w:rsidRPr="00951258">
        <w:rPr>
          <w:color w:val="auto"/>
        </w:rPr>
        <w:t>gathering</w:t>
      </w:r>
      <w:r w:rsidR="003E6BA4" w:rsidRPr="00951258">
        <w:rPr>
          <w:color w:val="auto"/>
        </w:rPr>
        <w:t xml:space="preserve"> space</w:t>
      </w:r>
      <w:r w:rsidR="00AC6556" w:rsidRPr="00951258">
        <w:rPr>
          <w:color w:val="auto"/>
        </w:rPr>
        <w:t>s</w:t>
      </w:r>
      <w:r w:rsidR="00D54FD3" w:rsidRPr="00951258">
        <w:rPr>
          <w:color w:val="auto"/>
        </w:rPr>
        <w:t>,</w:t>
      </w:r>
      <w:r w:rsidR="003E6BA4" w:rsidRPr="00951258">
        <w:rPr>
          <w:color w:val="auto"/>
        </w:rPr>
        <w:t xml:space="preserve"> additional</w:t>
      </w:r>
      <w:r w:rsidR="00D54FD3" w:rsidRPr="00951258">
        <w:rPr>
          <w:color w:val="auto"/>
        </w:rPr>
        <w:t xml:space="preserve"> bike lanes and</w:t>
      </w:r>
      <w:r w:rsidR="003E6BA4" w:rsidRPr="00951258">
        <w:rPr>
          <w:color w:val="auto"/>
        </w:rPr>
        <w:t xml:space="preserve"> pedestrian</w:t>
      </w:r>
      <w:r w:rsidR="00D54FD3" w:rsidRPr="00951258">
        <w:rPr>
          <w:color w:val="auto"/>
        </w:rPr>
        <w:t xml:space="preserve"> greenways,</w:t>
      </w:r>
      <w:r w:rsidR="00803E28" w:rsidRPr="00951258">
        <w:rPr>
          <w:color w:val="auto"/>
        </w:rPr>
        <w:t xml:space="preserve"> </w:t>
      </w:r>
      <w:r w:rsidR="00D54FD3" w:rsidRPr="00951258">
        <w:rPr>
          <w:color w:val="auto"/>
        </w:rPr>
        <w:t xml:space="preserve">as well as </w:t>
      </w:r>
      <w:r w:rsidR="006B4597" w:rsidRPr="00951258">
        <w:rPr>
          <w:color w:val="auto"/>
          <w:lang w:val="en-US"/>
        </w:rPr>
        <w:t>support for</w:t>
      </w:r>
      <w:r w:rsidR="00D54FD3" w:rsidRPr="00951258">
        <w:rPr>
          <w:color w:val="auto"/>
          <w:lang w:val="en-US"/>
        </w:rPr>
        <w:t xml:space="preserve"> </w:t>
      </w:r>
      <w:r w:rsidR="006B4597" w:rsidRPr="00951258">
        <w:rPr>
          <w:color w:val="auto"/>
          <w:lang w:val="en-US"/>
        </w:rPr>
        <w:t>increased energy</w:t>
      </w:r>
      <w:r w:rsidR="006415CD" w:rsidRPr="00951258">
        <w:rPr>
          <w:color w:val="auto"/>
          <w:lang w:val="en-US"/>
        </w:rPr>
        <w:t xml:space="preserve"> conservation and</w:t>
      </w:r>
      <w:r w:rsidR="006B4597" w:rsidRPr="00951258">
        <w:rPr>
          <w:color w:val="auto"/>
          <w:lang w:val="en-US"/>
        </w:rPr>
        <w:t xml:space="preserve"> resilience through </w:t>
      </w:r>
      <w:r w:rsidR="00D54FD3" w:rsidRPr="00951258">
        <w:rPr>
          <w:color w:val="auto"/>
          <w:lang w:val="en-US"/>
        </w:rPr>
        <w:t>BCIT</w:t>
      </w:r>
      <w:r w:rsidR="006B4597" w:rsidRPr="00951258">
        <w:rPr>
          <w:color w:val="auto"/>
          <w:lang w:val="en-US"/>
        </w:rPr>
        <w:t>’s</w:t>
      </w:r>
      <w:r w:rsidR="00D54FD3" w:rsidRPr="00951258">
        <w:rPr>
          <w:color w:val="auto"/>
          <w:lang w:val="en-US"/>
        </w:rPr>
        <w:t xml:space="preserve"> </w:t>
      </w:r>
      <w:r w:rsidR="006B4597" w:rsidRPr="00951258">
        <w:rPr>
          <w:color w:val="auto"/>
          <w:lang w:val="en-US"/>
        </w:rPr>
        <w:t>collaboration with</w:t>
      </w:r>
      <w:r w:rsidR="00D54FD3" w:rsidRPr="00951258">
        <w:rPr>
          <w:color w:val="auto"/>
          <w:lang w:val="en-US"/>
        </w:rPr>
        <w:t xml:space="preserve"> BC Hydro to design and construct Canada’s first Smart Power </w:t>
      </w:r>
      <w:proofErr w:type="spellStart"/>
      <w:r w:rsidR="00D54FD3" w:rsidRPr="00951258">
        <w:rPr>
          <w:color w:val="auto"/>
          <w:lang w:val="en-US"/>
        </w:rPr>
        <w:t>Microgrid</w:t>
      </w:r>
      <w:proofErr w:type="spellEnd"/>
      <w:r w:rsidR="006B4597" w:rsidRPr="00951258">
        <w:rPr>
          <w:color w:val="auto"/>
          <w:lang w:val="en-US"/>
        </w:rPr>
        <w:t>.</w:t>
      </w:r>
    </w:p>
    <w:p w:rsidR="00A140D4" w:rsidRDefault="00C10B79" w:rsidP="00E55140">
      <w:pPr>
        <w:rPr>
          <w:color w:val="auto"/>
        </w:rPr>
      </w:pPr>
      <w:r>
        <w:rPr>
          <w:color w:val="auto"/>
        </w:rPr>
        <w:t>BCIT chose to use</w:t>
      </w:r>
      <w:r w:rsidR="00E47A1F" w:rsidRPr="00951258">
        <w:rPr>
          <w:color w:val="auto"/>
        </w:rPr>
        <w:t xml:space="preserve"> the Envision framework for sustainable infrastructure </w:t>
      </w:r>
      <w:r w:rsidR="00D1728C">
        <w:rPr>
          <w:color w:val="auto"/>
        </w:rPr>
        <w:t>to guide the $46.9</w:t>
      </w:r>
      <w:r>
        <w:rPr>
          <w:color w:val="auto"/>
        </w:rPr>
        <w:t xml:space="preserve"> million project, </w:t>
      </w:r>
      <w:r w:rsidR="00E47A1F" w:rsidRPr="00951258">
        <w:rPr>
          <w:color w:val="auto"/>
        </w:rPr>
        <w:t xml:space="preserve">while prioritizing an </w:t>
      </w:r>
      <w:r w:rsidR="00FF709C" w:rsidRPr="00951258">
        <w:rPr>
          <w:color w:val="auto"/>
        </w:rPr>
        <w:t xml:space="preserve">integrated design </w:t>
      </w:r>
      <w:r w:rsidR="00E47A1F" w:rsidRPr="00951258">
        <w:rPr>
          <w:color w:val="auto"/>
        </w:rPr>
        <w:t>process</w:t>
      </w:r>
      <w:r>
        <w:rPr>
          <w:color w:val="auto"/>
        </w:rPr>
        <w:t xml:space="preserve"> and</w:t>
      </w:r>
      <w:r w:rsidR="00FF709C" w:rsidRPr="00951258">
        <w:rPr>
          <w:color w:val="auto"/>
        </w:rPr>
        <w:t xml:space="preserve"> </w:t>
      </w:r>
      <w:r w:rsidR="0075710B" w:rsidRPr="00951258">
        <w:rPr>
          <w:color w:val="auto"/>
        </w:rPr>
        <w:t>ongoing</w:t>
      </w:r>
      <w:r w:rsidR="00C72476" w:rsidRPr="00951258">
        <w:rPr>
          <w:color w:val="auto"/>
        </w:rPr>
        <w:t xml:space="preserve"> engagement of key stakeholders through </w:t>
      </w:r>
      <w:r w:rsidR="003E6BA4" w:rsidRPr="00951258">
        <w:rPr>
          <w:color w:val="auto"/>
        </w:rPr>
        <w:t xml:space="preserve">existing </w:t>
      </w:r>
      <w:r w:rsidR="00FF709C" w:rsidRPr="00951258">
        <w:rPr>
          <w:color w:val="auto"/>
        </w:rPr>
        <w:t>campus p</w:t>
      </w:r>
      <w:r w:rsidR="00C72476" w:rsidRPr="00951258">
        <w:rPr>
          <w:color w:val="auto"/>
        </w:rPr>
        <w:t>lan</w:t>
      </w:r>
      <w:r w:rsidR="00FF709C" w:rsidRPr="00951258">
        <w:rPr>
          <w:color w:val="auto"/>
        </w:rPr>
        <w:t xml:space="preserve"> consultation</w:t>
      </w:r>
      <w:r w:rsidR="00E47A1F" w:rsidRPr="00951258">
        <w:rPr>
          <w:color w:val="auto"/>
        </w:rPr>
        <w:t>s and</w:t>
      </w:r>
      <w:r w:rsidR="00FF709C" w:rsidRPr="00951258">
        <w:rPr>
          <w:color w:val="auto"/>
        </w:rPr>
        <w:t xml:space="preserve"> project-specific </w:t>
      </w:r>
      <w:r w:rsidR="00E47A1F" w:rsidRPr="00951258">
        <w:rPr>
          <w:color w:val="auto"/>
        </w:rPr>
        <w:t>feedback</w:t>
      </w:r>
      <w:r w:rsidR="000644F7" w:rsidRPr="00951258">
        <w:rPr>
          <w:color w:val="auto"/>
        </w:rPr>
        <w:t xml:space="preserve">. </w:t>
      </w:r>
      <w:r w:rsidR="00C72476" w:rsidRPr="00951258">
        <w:rPr>
          <w:color w:val="auto"/>
        </w:rPr>
        <w:t xml:space="preserve"> </w:t>
      </w:r>
      <w:r w:rsidR="000644F7" w:rsidRPr="00951258">
        <w:rPr>
          <w:color w:val="auto"/>
        </w:rPr>
        <w:t>As a result of this initiative, BCIT became</w:t>
      </w:r>
      <w:r w:rsidR="00C72476" w:rsidRPr="00951258">
        <w:rPr>
          <w:color w:val="auto"/>
        </w:rPr>
        <w:t xml:space="preserve"> </w:t>
      </w:r>
      <w:r w:rsidR="0075710B" w:rsidRPr="00951258">
        <w:rPr>
          <w:color w:val="auto"/>
        </w:rPr>
        <w:t>Canada’s first</w:t>
      </w:r>
      <w:r w:rsidR="00C72476" w:rsidRPr="00951258">
        <w:rPr>
          <w:color w:val="auto"/>
        </w:rPr>
        <w:t xml:space="preserve"> </w:t>
      </w:r>
      <w:r>
        <w:rPr>
          <w:color w:val="auto"/>
        </w:rPr>
        <w:t xml:space="preserve">education-sector </w:t>
      </w:r>
      <w:r w:rsidR="00C72476" w:rsidRPr="00951258">
        <w:rPr>
          <w:color w:val="auto"/>
        </w:rPr>
        <w:t>recipient of the Envision Gold award for sustainable infrastructure.</w:t>
      </w:r>
    </w:p>
    <w:p w:rsidR="00236D00" w:rsidRPr="00951258" w:rsidRDefault="00236D00" w:rsidP="00E55140">
      <w:pPr>
        <w:rPr>
          <w:color w:val="auto"/>
        </w:rPr>
      </w:pPr>
    </w:p>
    <w:p w:rsidR="001F43A0" w:rsidRPr="00951258" w:rsidRDefault="00391603" w:rsidP="00E55140">
      <w:pPr>
        <w:pStyle w:val="Heading2"/>
        <w:rPr>
          <w:color w:val="auto"/>
        </w:rPr>
      </w:pPr>
      <w:r w:rsidRPr="00951258">
        <w:rPr>
          <w:color w:val="auto"/>
        </w:rPr>
        <w:t>Background</w:t>
      </w:r>
    </w:p>
    <w:p w:rsidR="00391603" w:rsidRPr="00951258" w:rsidRDefault="001F43A0" w:rsidP="001F43A0">
      <w:pPr>
        <w:pStyle w:val="Subtitle"/>
        <w:rPr>
          <w:color w:val="auto"/>
        </w:rPr>
      </w:pPr>
      <w:r w:rsidRPr="00951258">
        <w:rPr>
          <w:color w:val="auto"/>
        </w:rPr>
        <w:t>Describe the circumstances that led to the start-up of this project</w:t>
      </w:r>
    </w:p>
    <w:p w:rsidR="002E0B43" w:rsidRPr="00951258" w:rsidRDefault="002E0B43" w:rsidP="00083B5D">
      <w:pPr>
        <w:rPr>
          <w:b/>
          <w:color w:val="auto"/>
        </w:rPr>
      </w:pPr>
      <w:r w:rsidRPr="00951258">
        <w:rPr>
          <w:b/>
          <w:color w:val="auto"/>
        </w:rPr>
        <w:t>Climate resilience and ecological footprint</w:t>
      </w:r>
    </w:p>
    <w:p w:rsidR="00083B5D" w:rsidRPr="00951258" w:rsidRDefault="003E6BA4" w:rsidP="00083B5D">
      <w:pPr>
        <w:rPr>
          <w:color w:val="auto"/>
        </w:rPr>
      </w:pPr>
      <w:r w:rsidRPr="00951258">
        <w:rPr>
          <w:color w:val="auto"/>
        </w:rPr>
        <w:t>BCIT recognizes that c</w:t>
      </w:r>
      <w:r w:rsidR="00B87B96" w:rsidRPr="00951258">
        <w:rPr>
          <w:color w:val="auto"/>
        </w:rPr>
        <w:t xml:space="preserve">limate change is </w:t>
      </w:r>
      <w:r w:rsidRPr="00951258">
        <w:rPr>
          <w:color w:val="auto"/>
        </w:rPr>
        <w:t xml:space="preserve">an </w:t>
      </w:r>
      <w:r w:rsidR="00B87B96" w:rsidRPr="00951258">
        <w:rPr>
          <w:color w:val="auto"/>
        </w:rPr>
        <w:t xml:space="preserve">increasingly </w:t>
      </w:r>
      <w:r w:rsidRPr="00951258">
        <w:rPr>
          <w:color w:val="auto"/>
        </w:rPr>
        <w:t xml:space="preserve">important </w:t>
      </w:r>
      <w:r w:rsidR="00B87B96" w:rsidRPr="00951258">
        <w:rPr>
          <w:color w:val="auto"/>
        </w:rPr>
        <w:t xml:space="preserve">factor </w:t>
      </w:r>
      <w:r w:rsidR="0075710B" w:rsidRPr="00951258">
        <w:rPr>
          <w:color w:val="auto"/>
        </w:rPr>
        <w:t>in campus planning</w:t>
      </w:r>
      <w:r w:rsidR="00B87B96" w:rsidRPr="00951258">
        <w:rPr>
          <w:color w:val="auto"/>
        </w:rPr>
        <w:t xml:space="preserve"> and </w:t>
      </w:r>
      <w:r w:rsidR="0075710B" w:rsidRPr="00951258">
        <w:rPr>
          <w:color w:val="auto"/>
        </w:rPr>
        <w:t>development. Anticipated</w:t>
      </w:r>
      <w:r w:rsidR="006415CD" w:rsidRPr="00951258">
        <w:rPr>
          <w:color w:val="auto"/>
        </w:rPr>
        <w:t xml:space="preserve"> climate</w:t>
      </w:r>
      <w:r w:rsidR="00B87B96" w:rsidRPr="00951258">
        <w:rPr>
          <w:color w:val="auto"/>
        </w:rPr>
        <w:t xml:space="preserve"> impacts</w:t>
      </w:r>
      <w:r w:rsidR="00083B5D" w:rsidRPr="00951258">
        <w:rPr>
          <w:color w:val="auto"/>
        </w:rPr>
        <w:t xml:space="preserve"> in the region </w:t>
      </w:r>
      <w:r w:rsidR="0075710B" w:rsidRPr="00951258">
        <w:rPr>
          <w:color w:val="auto"/>
        </w:rPr>
        <w:t>include warmer</w:t>
      </w:r>
      <w:r w:rsidR="00B87B96" w:rsidRPr="00951258">
        <w:rPr>
          <w:color w:val="auto"/>
        </w:rPr>
        <w:t xml:space="preserve"> </w:t>
      </w:r>
      <w:r w:rsidR="00083B5D" w:rsidRPr="00951258">
        <w:rPr>
          <w:color w:val="auto"/>
        </w:rPr>
        <w:t xml:space="preserve">average </w:t>
      </w:r>
      <w:r w:rsidR="00B87B96" w:rsidRPr="00951258">
        <w:rPr>
          <w:color w:val="auto"/>
        </w:rPr>
        <w:t>temperatures, extended dry periods in the summer, increased rain an</w:t>
      </w:r>
      <w:r w:rsidR="00F85D81" w:rsidRPr="00951258">
        <w:rPr>
          <w:color w:val="auto"/>
        </w:rPr>
        <w:t>d snowfall in colder month</w:t>
      </w:r>
      <w:r w:rsidR="00083B5D" w:rsidRPr="00951258">
        <w:rPr>
          <w:color w:val="auto"/>
        </w:rPr>
        <w:t>s, as well as more frequent and intense s</w:t>
      </w:r>
      <w:r w:rsidR="00F85D81" w:rsidRPr="00951258">
        <w:rPr>
          <w:color w:val="auto"/>
        </w:rPr>
        <w:t>torm events.</w:t>
      </w:r>
      <w:r w:rsidR="00083B5D" w:rsidRPr="00951258">
        <w:rPr>
          <w:color w:val="auto"/>
        </w:rPr>
        <w:t xml:space="preserve"> In addition, BCIT has commitments to advance </w:t>
      </w:r>
      <w:r w:rsidR="0075710B" w:rsidRPr="00951258">
        <w:rPr>
          <w:color w:val="auto"/>
        </w:rPr>
        <w:t>towards the</w:t>
      </w:r>
      <w:r w:rsidR="00083B5D" w:rsidRPr="00951258">
        <w:rPr>
          <w:color w:val="auto"/>
        </w:rPr>
        <w:t xml:space="preserve"> following </w:t>
      </w:r>
      <w:r w:rsidR="006415CD" w:rsidRPr="00951258">
        <w:rPr>
          <w:color w:val="auto"/>
        </w:rPr>
        <w:t xml:space="preserve">ambitious </w:t>
      </w:r>
      <w:r w:rsidR="00083B5D" w:rsidRPr="00951258">
        <w:rPr>
          <w:color w:val="auto"/>
        </w:rPr>
        <w:t>goals</w:t>
      </w:r>
      <w:r w:rsidR="00C10B79">
        <w:rPr>
          <w:color w:val="auto"/>
        </w:rPr>
        <w:t xml:space="preserve"> through </w:t>
      </w:r>
      <w:r w:rsidR="00812D81">
        <w:rPr>
          <w:color w:val="auto"/>
        </w:rPr>
        <w:t>the i</w:t>
      </w:r>
      <w:r w:rsidR="00C10B79">
        <w:rPr>
          <w:color w:val="auto"/>
        </w:rPr>
        <w:t>nstitute</w:t>
      </w:r>
      <w:r w:rsidR="00812D81">
        <w:rPr>
          <w:color w:val="auto"/>
        </w:rPr>
        <w:t>’s</w:t>
      </w:r>
      <w:r w:rsidR="00C10B79">
        <w:rPr>
          <w:color w:val="auto"/>
        </w:rPr>
        <w:t xml:space="preserve"> Policy 1010</w:t>
      </w:r>
      <w:r w:rsidR="00083B5D" w:rsidRPr="00951258">
        <w:rPr>
          <w:color w:val="auto"/>
        </w:rPr>
        <w:t>: Become Greenhouse Gas Neutral; Become a Net Energy Producer; Achieve Zero Waste; Become Water Balanced; Become Ecologically Restored; Be Equitable and Socially Responsible; and Be Accessible to all Students and Faculty.</w:t>
      </w:r>
    </w:p>
    <w:p w:rsidR="002E0B43" w:rsidRPr="00951258" w:rsidRDefault="002E0B43" w:rsidP="00E55140">
      <w:pPr>
        <w:rPr>
          <w:b/>
          <w:color w:val="auto"/>
        </w:rPr>
      </w:pPr>
      <w:r w:rsidRPr="00951258">
        <w:rPr>
          <w:b/>
          <w:color w:val="auto"/>
        </w:rPr>
        <w:t>Integrated campus planning process</w:t>
      </w:r>
    </w:p>
    <w:p w:rsidR="00C10B79" w:rsidRDefault="003E44BD" w:rsidP="00E55140">
      <w:pPr>
        <w:rPr>
          <w:color w:val="auto"/>
        </w:rPr>
      </w:pPr>
      <w:r w:rsidRPr="00951258">
        <w:rPr>
          <w:color w:val="auto"/>
        </w:rPr>
        <w:t>In 2013</w:t>
      </w:r>
      <w:r w:rsidR="00BD493F">
        <w:rPr>
          <w:color w:val="auto"/>
        </w:rPr>
        <w:t>,</w:t>
      </w:r>
      <w:r w:rsidRPr="00951258">
        <w:rPr>
          <w:color w:val="auto"/>
        </w:rPr>
        <w:t xml:space="preserve"> BCIT </w:t>
      </w:r>
      <w:r w:rsidR="006415CD" w:rsidRPr="00951258">
        <w:rPr>
          <w:color w:val="auto"/>
        </w:rPr>
        <w:t xml:space="preserve">launched </w:t>
      </w:r>
      <w:r w:rsidRPr="00951258">
        <w:rPr>
          <w:color w:val="auto"/>
        </w:rPr>
        <w:t xml:space="preserve">the development of a new campus plan, asking staff, </w:t>
      </w:r>
      <w:r w:rsidR="0075710B" w:rsidRPr="00951258">
        <w:rPr>
          <w:color w:val="auto"/>
        </w:rPr>
        <w:t>students, faculty</w:t>
      </w:r>
      <w:r w:rsidRPr="00951258">
        <w:rPr>
          <w:color w:val="auto"/>
        </w:rPr>
        <w:t xml:space="preserve"> </w:t>
      </w:r>
      <w:r w:rsidR="006415CD" w:rsidRPr="00951258">
        <w:rPr>
          <w:color w:val="auto"/>
        </w:rPr>
        <w:t xml:space="preserve">and </w:t>
      </w:r>
      <w:r w:rsidRPr="00951258">
        <w:rPr>
          <w:color w:val="auto"/>
        </w:rPr>
        <w:t xml:space="preserve">stakeholders </w:t>
      </w:r>
      <w:r w:rsidR="006415CD" w:rsidRPr="00951258">
        <w:rPr>
          <w:color w:val="auto"/>
        </w:rPr>
        <w:t xml:space="preserve">about their vision for the future of </w:t>
      </w:r>
      <w:r w:rsidR="0075710B" w:rsidRPr="00951258">
        <w:rPr>
          <w:color w:val="auto"/>
        </w:rPr>
        <w:t>BCIT, and</w:t>
      </w:r>
      <w:r w:rsidRPr="00951258">
        <w:rPr>
          <w:color w:val="auto"/>
        </w:rPr>
        <w:t xml:space="preserve"> how the campus could be </w:t>
      </w:r>
      <w:r w:rsidR="006415CD" w:rsidRPr="00951258">
        <w:rPr>
          <w:color w:val="auto"/>
        </w:rPr>
        <w:t xml:space="preserve">a welcoming place </w:t>
      </w:r>
      <w:proofErr w:type="gramStart"/>
      <w:r w:rsidRPr="00951258">
        <w:rPr>
          <w:color w:val="auto"/>
        </w:rPr>
        <w:lastRenderedPageBreak/>
        <w:t>to</w:t>
      </w:r>
      <w:proofErr w:type="gramEnd"/>
      <w:r w:rsidRPr="00951258">
        <w:rPr>
          <w:color w:val="auto"/>
        </w:rPr>
        <w:t xml:space="preserve"> the broader public</w:t>
      </w:r>
      <w:r w:rsidR="003743BE">
        <w:rPr>
          <w:color w:val="auto"/>
        </w:rPr>
        <w:t xml:space="preserve">. </w:t>
      </w:r>
      <w:r w:rsidR="009C7ED8" w:rsidRPr="00951258">
        <w:rPr>
          <w:color w:val="auto"/>
        </w:rPr>
        <w:t xml:space="preserve">Through </w:t>
      </w:r>
      <w:r w:rsidR="00CC5399" w:rsidRPr="00951258">
        <w:rPr>
          <w:color w:val="auto"/>
        </w:rPr>
        <w:t xml:space="preserve">a stakeholder engagement program involving </w:t>
      </w:r>
      <w:r w:rsidR="009C7ED8" w:rsidRPr="00951258">
        <w:rPr>
          <w:color w:val="auto"/>
        </w:rPr>
        <w:t>design charrettes, open houses, and online submissions, a number of themes emerged</w:t>
      </w:r>
      <w:r w:rsidR="002E00FA" w:rsidRPr="00951258">
        <w:rPr>
          <w:color w:val="auto"/>
        </w:rPr>
        <w:t>,</w:t>
      </w:r>
      <w:r w:rsidR="009C7ED8" w:rsidRPr="00951258">
        <w:rPr>
          <w:color w:val="auto"/>
        </w:rPr>
        <w:t xml:space="preserve"> including</w:t>
      </w:r>
      <w:r w:rsidR="00C10B79">
        <w:rPr>
          <w:color w:val="auto"/>
        </w:rPr>
        <w:t>:</w:t>
      </w:r>
    </w:p>
    <w:p w:rsidR="00C10B79" w:rsidRDefault="00C10B79" w:rsidP="00084EE3">
      <w:pPr>
        <w:pStyle w:val="ListParagraph"/>
        <w:numPr>
          <w:ilvl w:val="0"/>
          <w:numId w:val="11"/>
        </w:numPr>
        <w:rPr>
          <w:color w:val="auto"/>
        </w:rPr>
      </w:pPr>
      <w:r>
        <w:rPr>
          <w:color w:val="auto"/>
        </w:rPr>
        <w:t>W</w:t>
      </w:r>
      <w:r w:rsidR="009C7ED8" w:rsidRPr="00084EE3">
        <w:rPr>
          <w:color w:val="auto"/>
        </w:rPr>
        <w:t>alkability</w:t>
      </w:r>
      <w:r>
        <w:rPr>
          <w:color w:val="auto"/>
        </w:rPr>
        <w:t xml:space="preserve"> improvements;</w:t>
      </w:r>
      <w:r w:rsidR="009C7ED8" w:rsidRPr="00084EE3">
        <w:rPr>
          <w:color w:val="auto"/>
        </w:rPr>
        <w:t xml:space="preserve"> </w:t>
      </w:r>
    </w:p>
    <w:p w:rsidR="00C10B79" w:rsidRDefault="00C10B79" w:rsidP="00084EE3">
      <w:pPr>
        <w:pStyle w:val="ListParagraph"/>
        <w:numPr>
          <w:ilvl w:val="0"/>
          <w:numId w:val="11"/>
        </w:numPr>
        <w:rPr>
          <w:color w:val="auto"/>
        </w:rPr>
      </w:pPr>
      <w:r>
        <w:rPr>
          <w:color w:val="auto"/>
        </w:rPr>
        <w:t>O</w:t>
      </w:r>
      <w:r w:rsidR="006415CD" w:rsidRPr="00084EE3">
        <w:rPr>
          <w:color w:val="auto"/>
        </w:rPr>
        <w:t xml:space="preserve">utdoor </w:t>
      </w:r>
      <w:r w:rsidR="009C7ED8" w:rsidRPr="00084EE3">
        <w:rPr>
          <w:color w:val="auto"/>
        </w:rPr>
        <w:t xml:space="preserve">spaces </w:t>
      </w:r>
      <w:r w:rsidR="006415CD" w:rsidRPr="00084EE3">
        <w:rPr>
          <w:color w:val="auto"/>
        </w:rPr>
        <w:t>for gathering and relaxation</w:t>
      </w:r>
      <w:r>
        <w:rPr>
          <w:color w:val="auto"/>
        </w:rPr>
        <w:t>; and</w:t>
      </w:r>
      <w:r w:rsidR="009C7ED8" w:rsidRPr="00084EE3">
        <w:rPr>
          <w:color w:val="auto"/>
        </w:rPr>
        <w:t xml:space="preserve"> </w:t>
      </w:r>
    </w:p>
    <w:p w:rsidR="00C10B79" w:rsidRDefault="00C10B79" w:rsidP="00084EE3">
      <w:pPr>
        <w:pStyle w:val="ListParagraph"/>
        <w:numPr>
          <w:ilvl w:val="0"/>
          <w:numId w:val="11"/>
        </w:numPr>
        <w:rPr>
          <w:color w:val="auto"/>
        </w:rPr>
      </w:pPr>
      <w:r>
        <w:rPr>
          <w:color w:val="auto"/>
        </w:rPr>
        <w:t>P</w:t>
      </w:r>
      <w:r w:rsidR="009C7ED8" w:rsidRPr="00084EE3">
        <w:rPr>
          <w:color w:val="auto"/>
        </w:rPr>
        <w:t>rotecting natural habitat through planting native</w:t>
      </w:r>
      <w:r w:rsidR="006415CD" w:rsidRPr="00084EE3">
        <w:rPr>
          <w:color w:val="auto"/>
        </w:rPr>
        <w:t xml:space="preserve"> plants</w:t>
      </w:r>
      <w:r w:rsidR="009C7ED8" w:rsidRPr="00084EE3">
        <w:rPr>
          <w:color w:val="auto"/>
        </w:rPr>
        <w:t xml:space="preserve"> and </w:t>
      </w:r>
      <w:r w:rsidR="007E4D05" w:rsidRPr="00084EE3">
        <w:rPr>
          <w:color w:val="auto"/>
        </w:rPr>
        <w:t xml:space="preserve">preserving </w:t>
      </w:r>
      <w:r>
        <w:rPr>
          <w:color w:val="auto"/>
        </w:rPr>
        <w:t xml:space="preserve">the salmon-bearing </w:t>
      </w:r>
      <w:proofErr w:type="spellStart"/>
      <w:r w:rsidR="007E4D05" w:rsidRPr="00084EE3">
        <w:rPr>
          <w:color w:val="auto"/>
        </w:rPr>
        <w:t>Guichon</w:t>
      </w:r>
      <w:proofErr w:type="spellEnd"/>
      <w:r w:rsidR="007E4D05" w:rsidRPr="00084EE3">
        <w:rPr>
          <w:color w:val="auto"/>
        </w:rPr>
        <w:t xml:space="preserve"> Creek</w:t>
      </w:r>
      <w:r w:rsidR="006415CD" w:rsidRPr="00084EE3">
        <w:rPr>
          <w:color w:val="auto"/>
        </w:rPr>
        <w:t xml:space="preserve">, </w:t>
      </w:r>
      <w:r w:rsidR="007E4D05" w:rsidRPr="00084EE3">
        <w:rPr>
          <w:color w:val="auto"/>
        </w:rPr>
        <w:t>which runs through the campus</w:t>
      </w:r>
      <w:r w:rsidR="000D30EB" w:rsidRPr="00084EE3">
        <w:rPr>
          <w:color w:val="auto"/>
        </w:rPr>
        <w:t xml:space="preserve">. </w:t>
      </w:r>
    </w:p>
    <w:p w:rsidR="00B87B96" w:rsidRPr="00084EE3" w:rsidRDefault="00C10B79" w:rsidP="00C10B79">
      <w:pPr>
        <w:rPr>
          <w:color w:val="auto"/>
        </w:rPr>
      </w:pPr>
      <w:r>
        <w:rPr>
          <w:color w:val="auto"/>
        </w:rPr>
        <w:t>This</w:t>
      </w:r>
      <w:r w:rsidR="006415CD" w:rsidRPr="00084EE3">
        <w:rPr>
          <w:color w:val="auto"/>
        </w:rPr>
        <w:t xml:space="preserve"> input, along with </w:t>
      </w:r>
      <w:r w:rsidR="00887D49" w:rsidRPr="00084EE3">
        <w:rPr>
          <w:color w:val="auto"/>
        </w:rPr>
        <w:t>concerns a</w:t>
      </w:r>
      <w:r w:rsidR="00BD493F">
        <w:rPr>
          <w:color w:val="auto"/>
        </w:rPr>
        <w:t>bout</w:t>
      </w:r>
      <w:r w:rsidR="00887D49" w:rsidRPr="00084EE3">
        <w:rPr>
          <w:color w:val="auto"/>
        </w:rPr>
        <w:t xml:space="preserve"> climate </w:t>
      </w:r>
      <w:r w:rsidR="006415CD" w:rsidRPr="00084EE3">
        <w:rPr>
          <w:color w:val="auto"/>
        </w:rPr>
        <w:t>impact</w:t>
      </w:r>
      <w:r w:rsidR="002E00FA" w:rsidRPr="00084EE3">
        <w:rPr>
          <w:color w:val="auto"/>
        </w:rPr>
        <w:t>s</w:t>
      </w:r>
      <w:r w:rsidR="006415CD" w:rsidRPr="00084EE3">
        <w:rPr>
          <w:color w:val="auto"/>
        </w:rPr>
        <w:t xml:space="preserve"> </w:t>
      </w:r>
      <w:r w:rsidR="00887D49" w:rsidRPr="00084EE3">
        <w:rPr>
          <w:color w:val="auto"/>
        </w:rPr>
        <w:t xml:space="preserve">and emergency preparedness, </w:t>
      </w:r>
      <w:r>
        <w:rPr>
          <w:color w:val="auto"/>
        </w:rPr>
        <w:t xml:space="preserve">has </w:t>
      </w:r>
      <w:r w:rsidR="00870119">
        <w:rPr>
          <w:color w:val="auto"/>
        </w:rPr>
        <w:t xml:space="preserve">also </w:t>
      </w:r>
      <w:r>
        <w:rPr>
          <w:color w:val="auto"/>
        </w:rPr>
        <w:t xml:space="preserve">prompted </w:t>
      </w:r>
      <w:r w:rsidR="00887D49" w:rsidRPr="00084EE3">
        <w:rPr>
          <w:color w:val="auto"/>
        </w:rPr>
        <w:t xml:space="preserve">BCIT </w:t>
      </w:r>
      <w:r>
        <w:rPr>
          <w:color w:val="auto"/>
        </w:rPr>
        <w:t>to</w:t>
      </w:r>
      <w:r w:rsidR="00887D49" w:rsidRPr="00084EE3">
        <w:rPr>
          <w:color w:val="auto"/>
        </w:rPr>
        <w:t xml:space="preserve"> </w:t>
      </w:r>
      <w:r w:rsidR="006415CD" w:rsidRPr="00084EE3">
        <w:rPr>
          <w:color w:val="auto"/>
        </w:rPr>
        <w:t>explor</w:t>
      </w:r>
      <w:r>
        <w:rPr>
          <w:color w:val="auto"/>
        </w:rPr>
        <w:t>e</w:t>
      </w:r>
      <w:r w:rsidR="00887D49" w:rsidRPr="00084EE3">
        <w:rPr>
          <w:color w:val="auto"/>
        </w:rPr>
        <w:t xml:space="preserve"> how the Burnaby campus can be an area of refuge for the surrounding community.</w:t>
      </w:r>
    </w:p>
    <w:p w:rsidR="002E0B43" w:rsidRPr="00951258" w:rsidRDefault="002E0B43" w:rsidP="00083B5D">
      <w:pPr>
        <w:rPr>
          <w:b/>
          <w:color w:val="auto"/>
        </w:rPr>
      </w:pPr>
      <w:r w:rsidRPr="00951258">
        <w:rPr>
          <w:b/>
          <w:color w:val="auto"/>
        </w:rPr>
        <w:t>Infrastructure assessment</w:t>
      </w:r>
    </w:p>
    <w:p w:rsidR="002E00FA" w:rsidRPr="00951258" w:rsidRDefault="00EE5460" w:rsidP="00083B5D">
      <w:pPr>
        <w:rPr>
          <w:color w:val="auto"/>
        </w:rPr>
      </w:pPr>
      <w:r w:rsidRPr="00951258">
        <w:rPr>
          <w:color w:val="auto"/>
        </w:rPr>
        <w:t xml:space="preserve">In 2015, </w:t>
      </w:r>
      <w:r w:rsidR="00083B5D" w:rsidRPr="00951258">
        <w:rPr>
          <w:color w:val="auto"/>
        </w:rPr>
        <w:t>BCIT conducted a</w:t>
      </w:r>
      <w:r w:rsidR="00AF4213">
        <w:rPr>
          <w:color w:val="auto"/>
        </w:rPr>
        <w:t xml:space="preserve"> condition</w:t>
      </w:r>
      <w:r w:rsidR="00083B5D" w:rsidRPr="00951258">
        <w:rPr>
          <w:color w:val="auto"/>
        </w:rPr>
        <w:t xml:space="preserve"> assessment of all of its underground utilities.</w:t>
      </w:r>
      <w:r w:rsidRPr="00951258">
        <w:rPr>
          <w:color w:val="auto"/>
        </w:rPr>
        <w:t xml:space="preserve"> </w:t>
      </w:r>
      <w:r w:rsidR="0034458E" w:rsidRPr="00951258">
        <w:rPr>
          <w:color w:val="auto"/>
        </w:rPr>
        <w:t xml:space="preserve">The </w:t>
      </w:r>
      <w:r w:rsidR="0075710B" w:rsidRPr="00951258">
        <w:rPr>
          <w:color w:val="auto"/>
        </w:rPr>
        <w:t>assessment indicated</w:t>
      </w:r>
      <w:r w:rsidRPr="00951258">
        <w:rPr>
          <w:color w:val="auto"/>
        </w:rPr>
        <w:t xml:space="preserve"> that the Canada Way receiving station</w:t>
      </w:r>
      <w:r w:rsidR="0034458E" w:rsidRPr="00951258">
        <w:rPr>
          <w:color w:val="auto"/>
        </w:rPr>
        <w:t xml:space="preserve"> on the north side of campus, responsible for </w:t>
      </w:r>
      <w:r w:rsidR="0075710B" w:rsidRPr="00951258">
        <w:rPr>
          <w:color w:val="auto"/>
        </w:rPr>
        <w:t>approximately</w:t>
      </w:r>
      <w:r w:rsidR="0034458E" w:rsidRPr="00951258">
        <w:rPr>
          <w:color w:val="auto"/>
        </w:rPr>
        <w:t xml:space="preserve"> 50% of BCIT’s electrical </w:t>
      </w:r>
      <w:r w:rsidR="0075710B" w:rsidRPr="00951258">
        <w:rPr>
          <w:color w:val="auto"/>
        </w:rPr>
        <w:t>needs, was</w:t>
      </w:r>
      <w:r w:rsidRPr="00951258">
        <w:rPr>
          <w:color w:val="auto"/>
        </w:rPr>
        <w:t xml:space="preserve"> at risk of failure. </w:t>
      </w:r>
      <w:r w:rsidR="00083B5D" w:rsidRPr="00951258">
        <w:rPr>
          <w:color w:val="auto"/>
        </w:rPr>
        <w:t xml:space="preserve">Aging infrastructure presented </w:t>
      </w:r>
      <w:r w:rsidR="00AF4213">
        <w:rPr>
          <w:color w:val="auto"/>
        </w:rPr>
        <w:t xml:space="preserve">BCIT with </w:t>
      </w:r>
      <w:r w:rsidR="00083B5D" w:rsidRPr="00951258">
        <w:rPr>
          <w:color w:val="auto"/>
        </w:rPr>
        <w:t>a challenge</w:t>
      </w:r>
      <w:r w:rsidR="00AF4213">
        <w:rPr>
          <w:color w:val="auto"/>
        </w:rPr>
        <w:t>, but</w:t>
      </w:r>
      <w:r w:rsidR="00083B5D" w:rsidRPr="00951258">
        <w:rPr>
          <w:color w:val="auto"/>
        </w:rPr>
        <w:t xml:space="preserve"> also </w:t>
      </w:r>
      <w:r w:rsidR="00AF4213">
        <w:rPr>
          <w:color w:val="auto"/>
        </w:rPr>
        <w:t>a unique</w:t>
      </w:r>
      <w:r w:rsidR="00AF4213" w:rsidRPr="00951258">
        <w:rPr>
          <w:color w:val="auto"/>
        </w:rPr>
        <w:t xml:space="preserve"> </w:t>
      </w:r>
      <w:r w:rsidR="00083B5D" w:rsidRPr="00951258">
        <w:rPr>
          <w:color w:val="auto"/>
        </w:rPr>
        <w:t xml:space="preserve">opportunity to </w:t>
      </w:r>
      <w:r w:rsidR="00AF4213">
        <w:rPr>
          <w:color w:val="auto"/>
        </w:rPr>
        <w:t xml:space="preserve">integrate </w:t>
      </w:r>
      <w:r w:rsidR="0034458E" w:rsidRPr="00951258">
        <w:rPr>
          <w:color w:val="auto"/>
        </w:rPr>
        <w:t>climate adaptation</w:t>
      </w:r>
      <w:r w:rsidR="00AF4213">
        <w:rPr>
          <w:color w:val="auto"/>
        </w:rPr>
        <w:t>,</w:t>
      </w:r>
      <w:r w:rsidR="0034458E" w:rsidRPr="00951258">
        <w:rPr>
          <w:color w:val="auto"/>
        </w:rPr>
        <w:t xml:space="preserve"> environmental responsibility, and community engagement</w:t>
      </w:r>
      <w:r w:rsidR="00AF4213">
        <w:rPr>
          <w:color w:val="auto"/>
        </w:rPr>
        <w:t xml:space="preserve"> into a large-scale infrastructure project.</w:t>
      </w:r>
    </w:p>
    <w:p w:rsidR="002E00FA" w:rsidRPr="00951258" w:rsidRDefault="002E00FA" w:rsidP="002E00FA">
      <w:pPr>
        <w:rPr>
          <w:b/>
          <w:color w:val="auto"/>
        </w:rPr>
      </w:pPr>
      <w:r w:rsidRPr="00951258">
        <w:rPr>
          <w:b/>
          <w:color w:val="auto"/>
        </w:rPr>
        <w:t>Envision Sustainability Framework</w:t>
      </w:r>
    </w:p>
    <w:p w:rsidR="001F43A0" w:rsidRDefault="002E00FA" w:rsidP="00E55140">
      <w:pPr>
        <w:rPr>
          <w:color w:val="auto"/>
        </w:rPr>
      </w:pPr>
      <w:r w:rsidRPr="00951258">
        <w:rPr>
          <w:color w:val="auto"/>
        </w:rPr>
        <w:t xml:space="preserve">BCIT </w:t>
      </w:r>
      <w:r w:rsidR="00AF4213">
        <w:rPr>
          <w:color w:val="auto"/>
        </w:rPr>
        <w:t>took this</w:t>
      </w:r>
      <w:r w:rsidRPr="00951258">
        <w:rPr>
          <w:color w:val="auto"/>
        </w:rPr>
        <w:t xml:space="preserve"> opportunity to </w:t>
      </w:r>
      <w:r w:rsidR="0075710B" w:rsidRPr="00951258">
        <w:rPr>
          <w:color w:val="auto"/>
        </w:rPr>
        <w:t>employ</w:t>
      </w:r>
      <w:r w:rsidRPr="00951258">
        <w:rPr>
          <w:color w:val="auto"/>
        </w:rPr>
        <w:t xml:space="preserve"> the Envision framework</w:t>
      </w:r>
      <w:r w:rsidR="00226622">
        <w:rPr>
          <w:color w:val="auto"/>
        </w:rPr>
        <w:t>, a voluntary 3</w:t>
      </w:r>
      <w:r w:rsidR="00226622" w:rsidRPr="00226622">
        <w:rPr>
          <w:color w:val="auto"/>
          <w:vertAlign w:val="superscript"/>
        </w:rPr>
        <w:t>rd</w:t>
      </w:r>
      <w:r w:rsidR="00226622">
        <w:rPr>
          <w:color w:val="auto"/>
        </w:rPr>
        <w:t xml:space="preserve"> party verification process,</w:t>
      </w:r>
      <w:r w:rsidRPr="00951258">
        <w:rPr>
          <w:color w:val="auto"/>
        </w:rPr>
        <w:t xml:space="preserve"> </w:t>
      </w:r>
      <w:r w:rsidR="00226622">
        <w:rPr>
          <w:color w:val="auto"/>
        </w:rPr>
        <w:t xml:space="preserve">early in the design phase </w:t>
      </w:r>
      <w:r w:rsidRPr="00951258">
        <w:rPr>
          <w:color w:val="auto"/>
        </w:rPr>
        <w:t xml:space="preserve">to assess and measure the extent to which </w:t>
      </w:r>
      <w:r w:rsidR="00226622">
        <w:rPr>
          <w:color w:val="auto"/>
        </w:rPr>
        <w:t>the NCIP</w:t>
      </w:r>
      <w:r w:rsidRPr="00951258">
        <w:rPr>
          <w:color w:val="auto"/>
        </w:rPr>
        <w:t xml:space="preserve"> contributes to conditions of sustainability across a full range of social, economic, and environmental indicators.</w:t>
      </w:r>
      <w:r w:rsidR="0026502F">
        <w:rPr>
          <w:color w:val="auto"/>
        </w:rPr>
        <w:t xml:space="preserve"> The </w:t>
      </w:r>
      <w:r w:rsidR="003743BE">
        <w:rPr>
          <w:color w:val="auto"/>
        </w:rPr>
        <w:t xml:space="preserve">framework </w:t>
      </w:r>
      <w:r w:rsidR="0026502F">
        <w:rPr>
          <w:color w:val="auto"/>
        </w:rPr>
        <w:t>guide</w:t>
      </w:r>
      <w:r w:rsidR="003743BE">
        <w:rPr>
          <w:color w:val="auto"/>
        </w:rPr>
        <w:t>d</w:t>
      </w:r>
      <w:r w:rsidR="0026502F">
        <w:rPr>
          <w:color w:val="auto"/>
        </w:rPr>
        <w:t xml:space="preserve"> the project team </w:t>
      </w:r>
      <w:r w:rsidR="003743BE">
        <w:rPr>
          <w:color w:val="auto"/>
        </w:rPr>
        <w:t>in leveraging</w:t>
      </w:r>
      <w:r w:rsidR="0026502F">
        <w:rPr>
          <w:color w:val="auto"/>
        </w:rPr>
        <w:t xml:space="preserve"> sustainable approaches </w:t>
      </w:r>
      <w:r w:rsidR="00226622">
        <w:rPr>
          <w:color w:val="auto"/>
        </w:rPr>
        <w:t>in the design and construction which will c</w:t>
      </w:r>
      <w:r w:rsidR="003743BE">
        <w:rPr>
          <w:color w:val="auto"/>
        </w:rPr>
        <w:t>arry</w:t>
      </w:r>
      <w:r w:rsidR="00226622">
        <w:rPr>
          <w:color w:val="auto"/>
        </w:rPr>
        <w:t xml:space="preserve"> through</w:t>
      </w:r>
      <w:r w:rsidR="0026502F">
        <w:rPr>
          <w:color w:val="auto"/>
        </w:rPr>
        <w:t xml:space="preserve"> </w:t>
      </w:r>
      <w:r w:rsidR="003743BE">
        <w:rPr>
          <w:color w:val="auto"/>
        </w:rPr>
        <w:t xml:space="preserve">to </w:t>
      </w:r>
      <w:r w:rsidR="0026502F">
        <w:rPr>
          <w:color w:val="auto"/>
        </w:rPr>
        <w:t xml:space="preserve">the </w:t>
      </w:r>
      <w:r w:rsidR="00226622">
        <w:rPr>
          <w:color w:val="auto"/>
        </w:rPr>
        <w:t>project’s operations, maintenance and eventual decommissioning.</w:t>
      </w:r>
    </w:p>
    <w:p w:rsidR="00226622" w:rsidRDefault="00226622" w:rsidP="00226622">
      <w:pPr>
        <w:spacing w:before="0" w:after="0" w:line="240" w:lineRule="auto"/>
        <w:rPr>
          <w:rFonts w:cs="Calibri"/>
          <w:color w:val="1F497D"/>
          <w:szCs w:val="22"/>
          <w:lang w:eastAsia="zh-CN"/>
        </w:rPr>
      </w:pPr>
      <w:r w:rsidRPr="00226622">
        <w:rPr>
          <w:rFonts w:cs="Calibri"/>
          <w:color w:val="1F497D"/>
          <w:szCs w:val="22"/>
          <w:lang w:eastAsia="zh-CN"/>
        </w:rPr>
        <w:t> </w:t>
      </w:r>
    </w:p>
    <w:p w:rsidR="00A3025B" w:rsidRPr="00226622" w:rsidRDefault="00A3025B" w:rsidP="00226622">
      <w:pPr>
        <w:spacing w:before="0" w:after="0" w:line="240" w:lineRule="auto"/>
        <w:rPr>
          <w:rFonts w:ascii="Times New Roman" w:hAnsi="Times New Roman"/>
          <w:color w:val="000000"/>
          <w:sz w:val="24"/>
          <w:szCs w:val="24"/>
          <w:lang w:eastAsia="zh-CN"/>
        </w:rPr>
      </w:pPr>
    </w:p>
    <w:p w:rsidR="00391603" w:rsidRPr="00951258" w:rsidRDefault="001F43A0" w:rsidP="00E55140">
      <w:pPr>
        <w:pStyle w:val="Heading2"/>
        <w:rPr>
          <w:color w:val="auto"/>
        </w:rPr>
      </w:pPr>
      <w:r w:rsidRPr="00951258">
        <w:rPr>
          <w:color w:val="auto"/>
        </w:rPr>
        <w:t xml:space="preserve">Project </w:t>
      </w:r>
      <w:r w:rsidR="0007297F" w:rsidRPr="00951258">
        <w:rPr>
          <w:color w:val="auto"/>
        </w:rPr>
        <w:t>Goals</w:t>
      </w:r>
    </w:p>
    <w:p w:rsidR="001F43A0" w:rsidRPr="00951258" w:rsidRDefault="001F43A0" w:rsidP="001F43A0">
      <w:pPr>
        <w:pStyle w:val="Subtitle"/>
        <w:rPr>
          <w:b/>
          <w:color w:val="auto"/>
        </w:rPr>
      </w:pPr>
      <w:r w:rsidRPr="00951258">
        <w:rPr>
          <w:color w:val="auto"/>
        </w:rPr>
        <w:t>Describe the goals of this project.</w:t>
      </w:r>
    </w:p>
    <w:p w:rsidR="00C01167" w:rsidRPr="00C01167" w:rsidRDefault="00C01167" w:rsidP="00E55140">
      <w:pPr>
        <w:rPr>
          <w:b/>
          <w:color w:val="auto"/>
        </w:rPr>
      </w:pPr>
      <w:r w:rsidRPr="00C01167">
        <w:rPr>
          <w:b/>
          <w:color w:val="auto"/>
        </w:rPr>
        <w:t xml:space="preserve">A </w:t>
      </w:r>
      <w:r>
        <w:rPr>
          <w:b/>
          <w:color w:val="auto"/>
        </w:rPr>
        <w:t>holistic v</w:t>
      </w:r>
      <w:r w:rsidRPr="00C01167">
        <w:rPr>
          <w:b/>
          <w:color w:val="auto"/>
        </w:rPr>
        <w:t>ision</w:t>
      </w:r>
    </w:p>
    <w:p w:rsidR="0007297F" w:rsidRPr="00951258" w:rsidRDefault="00547A1E" w:rsidP="00E55140">
      <w:pPr>
        <w:rPr>
          <w:color w:val="auto"/>
        </w:rPr>
      </w:pPr>
      <w:r w:rsidRPr="00951258">
        <w:rPr>
          <w:color w:val="auto"/>
        </w:rPr>
        <w:t xml:space="preserve">The </w:t>
      </w:r>
      <w:r w:rsidR="00946567" w:rsidRPr="00951258">
        <w:rPr>
          <w:color w:val="auto"/>
        </w:rPr>
        <w:t>NCIP</w:t>
      </w:r>
      <w:r w:rsidRPr="00951258">
        <w:rPr>
          <w:color w:val="auto"/>
        </w:rPr>
        <w:t xml:space="preserve"> is part of a much larger and longer</w:t>
      </w:r>
      <w:r w:rsidR="00EE5460" w:rsidRPr="00951258">
        <w:rPr>
          <w:color w:val="auto"/>
        </w:rPr>
        <w:t xml:space="preserve">-term </w:t>
      </w:r>
      <w:r w:rsidRPr="00951258">
        <w:rPr>
          <w:color w:val="auto"/>
        </w:rPr>
        <w:t xml:space="preserve">vision to increase the resiliency of the BCIT campus and surrounding community. </w:t>
      </w:r>
      <w:r w:rsidR="0075710B" w:rsidRPr="00951258">
        <w:rPr>
          <w:color w:val="auto"/>
        </w:rPr>
        <w:t xml:space="preserve">While the $46.9 million initiative </w:t>
      </w:r>
      <w:r w:rsidR="00D763C7">
        <w:rPr>
          <w:color w:val="auto"/>
        </w:rPr>
        <w:t>was initially centred on replacing an aging power receiving station,</w:t>
      </w:r>
      <w:r w:rsidR="0075710B" w:rsidRPr="00951258">
        <w:rPr>
          <w:color w:val="auto"/>
        </w:rPr>
        <w:t xml:space="preserve"> the scale of the </w:t>
      </w:r>
      <w:r w:rsidR="007A23F1">
        <w:rPr>
          <w:color w:val="auto"/>
        </w:rPr>
        <w:t>replacement presented</w:t>
      </w:r>
      <w:r w:rsidR="0075710B" w:rsidRPr="00951258">
        <w:rPr>
          <w:color w:val="auto"/>
        </w:rPr>
        <w:t xml:space="preserve"> an opportunity to </w:t>
      </w:r>
      <w:r w:rsidR="007A23F1">
        <w:rPr>
          <w:color w:val="auto"/>
        </w:rPr>
        <w:t xml:space="preserve">integrate key </w:t>
      </w:r>
      <w:r w:rsidR="00AF4213">
        <w:rPr>
          <w:color w:val="auto"/>
        </w:rPr>
        <w:t xml:space="preserve">sustainability </w:t>
      </w:r>
      <w:r w:rsidR="007A23F1">
        <w:rPr>
          <w:color w:val="auto"/>
        </w:rPr>
        <w:t>aspects of the</w:t>
      </w:r>
      <w:r w:rsidR="0075710B" w:rsidRPr="00951258">
        <w:rPr>
          <w:color w:val="auto"/>
        </w:rPr>
        <w:t xml:space="preserve"> Campus Vision</w:t>
      </w:r>
      <w:r w:rsidR="007A23F1">
        <w:rPr>
          <w:color w:val="auto"/>
        </w:rPr>
        <w:t>, including new</w:t>
      </w:r>
      <w:r w:rsidR="0075710B" w:rsidRPr="00951258">
        <w:rPr>
          <w:color w:val="auto"/>
        </w:rPr>
        <w:t xml:space="preserve"> </w:t>
      </w:r>
      <w:r w:rsidR="00AF4213">
        <w:rPr>
          <w:color w:val="auto"/>
        </w:rPr>
        <w:t>outdoor</w:t>
      </w:r>
      <w:r w:rsidR="00AF4213" w:rsidRPr="00951258">
        <w:rPr>
          <w:color w:val="auto"/>
        </w:rPr>
        <w:t xml:space="preserve"> </w:t>
      </w:r>
      <w:r w:rsidR="0075710B" w:rsidRPr="00951258">
        <w:rPr>
          <w:color w:val="auto"/>
        </w:rPr>
        <w:t>gathering spaces,</w:t>
      </w:r>
      <w:r w:rsidR="0075710B">
        <w:rPr>
          <w:color w:val="auto"/>
        </w:rPr>
        <w:t xml:space="preserve"> </w:t>
      </w:r>
      <w:proofErr w:type="spellStart"/>
      <w:r w:rsidR="0075710B" w:rsidRPr="00951258">
        <w:rPr>
          <w:color w:val="auto"/>
        </w:rPr>
        <w:t>carshare</w:t>
      </w:r>
      <w:proofErr w:type="spellEnd"/>
      <w:r w:rsidR="0075710B" w:rsidRPr="00951258">
        <w:rPr>
          <w:color w:val="auto"/>
        </w:rPr>
        <w:t xml:space="preserve"> parking,</w:t>
      </w:r>
      <w:r w:rsidR="00AC05AA">
        <w:rPr>
          <w:color w:val="auto"/>
        </w:rPr>
        <w:t xml:space="preserve"> greenways, and bike lanes, which had been developed through consultation with the BCIT community.</w:t>
      </w:r>
    </w:p>
    <w:p w:rsidR="007A23F1" w:rsidRDefault="00EE5460" w:rsidP="00E55140">
      <w:pPr>
        <w:rPr>
          <w:color w:val="auto"/>
        </w:rPr>
      </w:pPr>
      <w:r w:rsidRPr="00951258">
        <w:rPr>
          <w:color w:val="auto"/>
        </w:rPr>
        <w:t>The project also aimed to demonstrate that</w:t>
      </w:r>
      <w:r w:rsidR="007A23F1">
        <w:rPr>
          <w:color w:val="auto"/>
        </w:rPr>
        <w:t xml:space="preserve"> </w:t>
      </w:r>
      <w:r w:rsidR="00306691">
        <w:rPr>
          <w:color w:val="auto"/>
        </w:rPr>
        <w:t xml:space="preserve">standard project priorities such as </w:t>
      </w:r>
      <w:r w:rsidR="007A23F1">
        <w:rPr>
          <w:color w:val="auto"/>
        </w:rPr>
        <w:t xml:space="preserve">cost avoidance and </w:t>
      </w:r>
      <w:r w:rsidRPr="00951258">
        <w:rPr>
          <w:color w:val="auto"/>
        </w:rPr>
        <w:t xml:space="preserve">financial </w:t>
      </w:r>
      <w:r w:rsidR="00306691">
        <w:rPr>
          <w:color w:val="auto"/>
        </w:rPr>
        <w:t>metrics</w:t>
      </w:r>
      <w:r w:rsidR="00306691" w:rsidRPr="00951258">
        <w:rPr>
          <w:color w:val="auto"/>
        </w:rPr>
        <w:t xml:space="preserve"> </w:t>
      </w:r>
      <w:r w:rsidR="00306691">
        <w:rPr>
          <w:color w:val="auto"/>
        </w:rPr>
        <w:t>can be used in concert with sustainability</w:t>
      </w:r>
      <w:r w:rsidR="00AC05AA">
        <w:rPr>
          <w:color w:val="auto"/>
        </w:rPr>
        <w:t xml:space="preserve"> </w:t>
      </w:r>
      <w:r w:rsidR="000644F7" w:rsidRPr="00951258">
        <w:rPr>
          <w:color w:val="auto"/>
        </w:rPr>
        <w:t>factor</w:t>
      </w:r>
      <w:r w:rsidR="007A23F1">
        <w:rPr>
          <w:color w:val="auto"/>
        </w:rPr>
        <w:t>s</w:t>
      </w:r>
      <w:r w:rsidR="000644F7" w:rsidRPr="00951258">
        <w:rPr>
          <w:color w:val="auto"/>
        </w:rPr>
        <w:t xml:space="preserve"> </w:t>
      </w:r>
      <w:r w:rsidR="00FF14FE">
        <w:rPr>
          <w:color w:val="auto"/>
        </w:rPr>
        <w:t>shaping</w:t>
      </w:r>
      <w:r w:rsidR="000644F7" w:rsidRPr="00951258">
        <w:rPr>
          <w:color w:val="auto"/>
        </w:rPr>
        <w:t xml:space="preserve"> campus development</w:t>
      </w:r>
      <w:r w:rsidR="00306691">
        <w:rPr>
          <w:color w:val="auto"/>
        </w:rPr>
        <w:t>. Together, these priorities would contribute towards</w:t>
      </w:r>
      <w:r w:rsidR="007A23F1">
        <w:rPr>
          <w:color w:val="auto"/>
        </w:rPr>
        <w:t xml:space="preserve"> making the campus an inviting</w:t>
      </w:r>
      <w:r w:rsidR="00306691">
        <w:rPr>
          <w:color w:val="auto"/>
        </w:rPr>
        <w:t>, accessible</w:t>
      </w:r>
      <w:r w:rsidR="007A23F1">
        <w:rPr>
          <w:color w:val="auto"/>
        </w:rPr>
        <w:t xml:space="preserve"> place for </w:t>
      </w:r>
      <w:r w:rsidR="00306691">
        <w:rPr>
          <w:color w:val="auto"/>
        </w:rPr>
        <w:t xml:space="preserve">both </w:t>
      </w:r>
      <w:r w:rsidR="007A23F1">
        <w:rPr>
          <w:color w:val="auto"/>
        </w:rPr>
        <w:t>students and the broader community</w:t>
      </w:r>
      <w:r w:rsidR="000644F7" w:rsidRPr="00951258">
        <w:rPr>
          <w:color w:val="auto"/>
        </w:rPr>
        <w:t xml:space="preserve">. </w:t>
      </w:r>
    </w:p>
    <w:p w:rsidR="00C01167" w:rsidRPr="00C01167" w:rsidRDefault="00ED7EDD" w:rsidP="00E55140">
      <w:pPr>
        <w:rPr>
          <w:b/>
          <w:color w:val="auto"/>
        </w:rPr>
      </w:pPr>
      <w:r>
        <w:rPr>
          <w:b/>
          <w:color w:val="auto"/>
        </w:rPr>
        <w:lastRenderedPageBreak/>
        <w:t>Long-term sustainability</w:t>
      </w:r>
    </w:p>
    <w:p w:rsidR="008C1262" w:rsidRDefault="00AC05AA" w:rsidP="00E55140">
      <w:pPr>
        <w:rPr>
          <w:color w:val="auto"/>
        </w:rPr>
      </w:pPr>
      <w:r>
        <w:rPr>
          <w:color w:val="auto"/>
        </w:rPr>
        <w:t xml:space="preserve">Having celebrated BCIT’s </w:t>
      </w:r>
      <w:r w:rsidR="005E7470">
        <w:rPr>
          <w:color w:val="auto"/>
        </w:rPr>
        <w:t xml:space="preserve">milestone </w:t>
      </w:r>
      <w:r w:rsidR="008D6F86" w:rsidRPr="00951258">
        <w:rPr>
          <w:color w:val="auto"/>
        </w:rPr>
        <w:t>50</w:t>
      </w:r>
      <w:r w:rsidR="008D6F86" w:rsidRPr="00951258">
        <w:rPr>
          <w:color w:val="auto"/>
          <w:vertAlign w:val="superscript"/>
        </w:rPr>
        <w:t>th</w:t>
      </w:r>
      <w:r w:rsidR="008D6F86" w:rsidRPr="00951258">
        <w:rPr>
          <w:color w:val="auto"/>
        </w:rPr>
        <w:t xml:space="preserve"> Anniversary</w:t>
      </w:r>
      <w:r>
        <w:rPr>
          <w:color w:val="auto"/>
        </w:rPr>
        <w:t xml:space="preserve">, BCIT Facilities staff </w:t>
      </w:r>
      <w:r w:rsidR="005E7470">
        <w:rPr>
          <w:color w:val="auto"/>
        </w:rPr>
        <w:t>began thinking</w:t>
      </w:r>
      <w:r>
        <w:rPr>
          <w:color w:val="auto"/>
        </w:rPr>
        <w:t xml:space="preserve"> ahead to BCIT’s</w:t>
      </w:r>
      <w:r w:rsidR="008D6F86" w:rsidRPr="00951258">
        <w:rPr>
          <w:color w:val="auto"/>
        </w:rPr>
        <w:t xml:space="preserve"> 100</w:t>
      </w:r>
      <w:r w:rsidR="008D6F86" w:rsidRPr="00951258">
        <w:rPr>
          <w:color w:val="auto"/>
          <w:vertAlign w:val="superscript"/>
        </w:rPr>
        <w:t>th</w:t>
      </w:r>
      <w:r w:rsidR="008D6F86" w:rsidRPr="00951258">
        <w:rPr>
          <w:color w:val="auto"/>
        </w:rPr>
        <w:t xml:space="preserve"> Anniversary</w:t>
      </w:r>
      <w:r w:rsidR="007A23F1">
        <w:rPr>
          <w:color w:val="auto"/>
        </w:rPr>
        <w:t xml:space="preserve"> </w:t>
      </w:r>
      <w:r w:rsidR="005E7470">
        <w:rPr>
          <w:color w:val="auto"/>
        </w:rPr>
        <w:t>by</w:t>
      </w:r>
      <w:r w:rsidR="00ED7EDD">
        <w:rPr>
          <w:color w:val="auto"/>
        </w:rPr>
        <w:t xml:space="preserve"> </w:t>
      </w:r>
      <w:r w:rsidR="000062D4">
        <w:rPr>
          <w:color w:val="auto"/>
        </w:rPr>
        <w:t xml:space="preserve">steadily </w:t>
      </w:r>
      <w:r w:rsidR="007A23F1">
        <w:rPr>
          <w:color w:val="auto"/>
        </w:rPr>
        <w:t>embedding sustainability into campus infrastructure</w:t>
      </w:r>
      <w:r w:rsidR="00B34CB4">
        <w:rPr>
          <w:color w:val="auto"/>
        </w:rPr>
        <w:t xml:space="preserve"> development</w:t>
      </w:r>
      <w:r w:rsidR="008D6F86" w:rsidRPr="00951258">
        <w:rPr>
          <w:color w:val="auto"/>
        </w:rPr>
        <w:t xml:space="preserve">. BCIT’s </w:t>
      </w:r>
      <w:r w:rsidR="00084EE3">
        <w:rPr>
          <w:color w:val="auto"/>
        </w:rPr>
        <w:t>P</w:t>
      </w:r>
      <w:r w:rsidR="008D6F86" w:rsidRPr="00951258">
        <w:rPr>
          <w:color w:val="auto"/>
        </w:rPr>
        <w:t>olicy</w:t>
      </w:r>
      <w:r w:rsidR="00084EE3">
        <w:rPr>
          <w:color w:val="auto"/>
        </w:rPr>
        <w:t xml:space="preserve"> </w:t>
      </w:r>
      <w:r w:rsidR="00084EE3" w:rsidRPr="00951258">
        <w:rPr>
          <w:color w:val="auto"/>
        </w:rPr>
        <w:t>1010</w:t>
      </w:r>
      <w:r w:rsidR="00B7531A">
        <w:rPr>
          <w:color w:val="auto"/>
        </w:rPr>
        <w:t>, established in 2014,</w:t>
      </w:r>
      <w:r w:rsidR="008D6F86" w:rsidRPr="00951258">
        <w:rPr>
          <w:color w:val="auto"/>
        </w:rPr>
        <w:t xml:space="preserve"> </w:t>
      </w:r>
      <w:proofErr w:type="gramStart"/>
      <w:r w:rsidR="000062D4">
        <w:rPr>
          <w:color w:val="auto"/>
        </w:rPr>
        <w:t>now</w:t>
      </w:r>
      <w:proofErr w:type="gramEnd"/>
      <w:r w:rsidR="000062D4">
        <w:rPr>
          <w:color w:val="auto"/>
        </w:rPr>
        <w:t xml:space="preserve"> </w:t>
      </w:r>
      <w:r w:rsidR="008D6F86" w:rsidRPr="00951258">
        <w:rPr>
          <w:color w:val="auto"/>
        </w:rPr>
        <w:t>p</w:t>
      </w:r>
      <w:r w:rsidR="0088771A" w:rsidRPr="00951258">
        <w:rPr>
          <w:color w:val="auto"/>
        </w:rPr>
        <w:t>laces</w:t>
      </w:r>
      <w:r w:rsidR="000644F7" w:rsidRPr="00951258">
        <w:rPr>
          <w:color w:val="auto"/>
        </w:rPr>
        <w:t xml:space="preserve"> environmental</w:t>
      </w:r>
      <w:r w:rsidR="002D673A" w:rsidRPr="00951258">
        <w:rPr>
          <w:color w:val="auto"/>
        </w:rPr>
        <w:t xml:space="preserve"> s</w:t>
      </w:r>
      <w:r w:rsidR="00FA4118" w:rsidRPr="00951258">
        <w:rPr>
          <w:color w:val="auto"/>
        </w:rPr>
        <w:t>ustainability at the forefront of</w:t>
      </w:r>
      <w:r w:rsidR="00451D24" w:rsidRPr="00951258">
        <w:rPr>
          <w:color w:val="auto"/>
        </w:rPr>
        <w:t xml:space="preserve"> all decisions</w:t>
      </w:r>
      <w:r w:rsidR="002D673A" w:rsidRPr="00951258">
        <w:rPr>
          <w:color w:val="auto"/>
        </w:rPr>
        <w:t xml:space="preserve"> </w:t>
      </w:r>
      <w:r w:rsidR="008D6F86" w:rsidRPr="00951258">
        <w:rPr>
          <w:color w:val="auto"/>
        </w:rPr>
        <w:t xml:space="preserve">made </w:t>
      </w:r>
      <w:r w:rsidR="002D673A" w:rsidRPr="00951258">
        <w:rPr>
          <w:color w:val="auto"/>
        </w:rPr>
        <w:t>at BCIT</w:t>
      </w:r>
      <w:r w:rsidR="00712A09">
        <w:rPr>
          <w:color w:val="auto"/>
        </w:rPr>
        <w:t xml:space="preserve">. </w:t>
      </w:r>
      <w:r w:rsidR="00ED7EDD">
        <w:rPr>
          <w:color w:val="auto"/>
        </w:rPr>
        <w:t xml:space="preserve">The NCIP project aimed </w:t>
      </w:r>
      <w:r w:rsidR="00306691">
        <w:rPr>
          <w:color w:val="auto"/>
        </w:rPr>
        <w:t xml:space="preserve">not only </w:t>
      </w:r>
      <w:r w:rsidR="00ED7EDD">
        <w:rPr>
          <w:color w:val="auto"/>
        </w:rPr>
        <w:t xml:space="preserve">to leverage the </w:t>
      </w:r>
      <w:r w:rsidR="00451D24" w:rsidRPr="00951258">
        <w:rPr>
          <w:color w:val="auto"/>
        </w:rPr>
        <w:t xml:space="preserve">Envision framework </w:t>
      </w:r>
      <w:r w:rsidR="00306691">
        <w:rPr>
          <w:color w:val="auto"/>
        </w:rPr>
        <w:t>for the</w:t>
      </w:r>
      <w:r w:rsidR="00451D24" w:rsidRPr="00951258">
        <w:rPr>
          <w:color w:val="auto"/>
        </w:rPr>
        <w:t xml:space="preserve"> long-term sustainability of the BCIT</w:t>
      </w:r>
      <w:r w:rsidR="000062D4">
        <w:rPr>
          <w:color w:val="auto"/>
        </w:rPr>
        <w:t xml:space="preserve"> community</w:t>
      </w:r>
      <w:r w:rsidR="00306691">
        <w:rPr>
          <w:color w:val="auto"/>
        </w:rPr>
        <w:t>,</w:t>
      </w:r>
      <w:r w:rsidR="000062D4">
        <w:rPr>
          <w:color w:val="auto"/>
        </w:rPr>
        <w:t xml:space="preserve"> </w:t>
      </w:r>
      <w:r w:rsidR="00306691">
        <w:rPr>
          <w:color w:val="auto"/>
        </w:rPr>
        <w:t>but also to</w:t>
      </w:r>
      <w:r w:rsidR="000062D4">
        <w:rPr>
          <w:color w:val="auto"/>
        </w:rPr>
        <w:t xml:space="preserve"> serve as a flagship</w:t>
      </w:r>
      <w:r w:rsidR="00306691">
        <w:rPr>
          <w:color w:val="auto"/>
        </w:rPr>
        <w:t xml:space="preserve"> case study</w:t>
      </w:r>
      <w:r w:rsidR="000062D4">
        <w:rPr>
          <w:color w:val="auto"/>
        </w:rPr>
        <w:t xml:space="preserve"> for future projects </w:t>
      </w:r>
      <w:r w:rsidR="00306691">
        <w:rPr>
          <w:color w:val="auto"/>
        </w:rPr>
        <w:t>in the educational sector and beyond</w:t>
      </w:r>
      <w:r w:rsidR="000062D4">
        <w:rPr>
          <w:color w:val="auto"/>
        </w:rPr>
        <w:t>.</w:t>
      </w:r>
      <w:r w:rsidR="00451D24" w:rsidRPr="00951258">
        <w:rPr>
          <w:color w:val="auto"/>
        </w:rPr>
        <w:t xml:space="preserve"> </w:t>
      </w:r>
    </w:p>
    <w:p w:rsidR="00236D00" w:rsidRPr="00951258" w:rsidRDefault="00236D00" w:rsidP="00E55140">
      <w:pPr>
        <w:rPr>
          <w:color w:val="auto"/>
        </w:rPr>
      </w:pPr>
    </w:p>
    <w:p w:rsidR="00391603" w:rsidRPr="00951258" w:rsidRDefault="00391603" w:rsidP="00E55140">
      <w:pPr>
        <w:pStyle w:val="Heading2"/>
        <w:rPr>
          <w:color w:val="auto"/>
        </w:rPr>
      </w:pPr>
      <w:r w:rsidRPr="00951258">
        <w:rPr>
          <w:color w:val="auto"/>
        </w:rPr>
        <w:t>Implementation</w:t>
      </w:r>
    </w:p>
    <w:p w:rsidR="001F43A0" w:rsidRPr="00951258" w:rsidRDefault="001F43A0" w:rsidP="001F43A0">
      <w:pPr>
        <w:pStyle w:val="Subtitle"/>
        <w:rPr>
          <w:b/>
          <w:color w:val="auto"/>
        </w:rPr>
      </w:pPr>
      <w:r w:rsidRPr="00951258">
        <w:rPr>
          <w:color w:val="auto"/>
        </w:rPr>
        <w:t>Describe how the project was implemented, including who was involved.</w:t>
      </w:r>
    </w:p>
    <w:p w:rsidR="00A3025B" w:rsidRPr="00951258" w:rsidRDefault="006F591D" w:rsidP="006F591D">
      <w:pPr>
        <w:rPr>
          <w:color w:val="auto"/>
        </w:rPr>
      </w:pPr>
      <w:r w:rsidRPr="00951258">
        <w:rPr>
          <w:color w:val="auto"/>
        </w:rPr>
        <w:t xml:space="preserve">Once the business case was developed for the project, </w:t>
      </w:r>
      <w:r w:rsidR="00C0505D" w:rsidRPr="00951258">
        <w:rPr>
          <w:color w:val="auto"/>
        </w:rPr>
        <w:t xml:space="preserve">project leads </w:t>
      </w:r>
      <w:r w:rsidRPr="00951258">
        <w:rPr>
          <w:color w:val="auto"/>
        </w:rPr>
        <w:t>engag</w:t>
      </w:r>
      <w:r w:rsidR="00C0505D" w:rsidRPr="00951258">
        <w:rPr>
          <w:color w:val="auto"/>
        </w:rPr>
        <w:t>ed</w:t>
      </w:r>
      <w:r w:rsidRPr="00951258">
        <w:rPr>
          <w:color w:val="auto"/>
        </w:rPr>
        <w:t xml:space="preserve"> </w:t>
      </w:r>
      <w:r w:rsidR="00C0505D" w:rsidRPr="00951258">
        <w:rPr>
          <w:color w:val="auto"/>
        </w:rPr>
        <w:t xml:space="preserve">the </w:t>
      </w:r>
      <w:r w:rsidRPr="00951258">
        <w:rPr>
          <w:color w:val="auto"/>
        </w:rPr>
        <w:t>entire team</w:t>
      </w:r>
      <w:r w:rsidR="00305403">
        <w:rPr>
          <w:color w:val="auto"/>
        </w:rPr>
        <w:t xml:space="preserve"> of contractors</w:t>
      </w:r>
      <w:r w:rsidRPr="00951258">
        <w:rPr>
          <w:color w:val="auto"/>
        </w:rPr>
        <w:t xml:space="preserve"> and stakeholders early in the process, collaborating with </w:t>
      </w:r>
      <w:proofErr w:type="spellStart"/>
      <w:r w:rsidRPr="00951258">
        <w:rPr>
          <w:color w:val="auto"/>
        </w:rPr>
        <w:t>Stantec</w:t>
      </w:r>
      <w:proofErr w:type="spellEnd"/>
      <w:r w:rsidRPr="00951258">
        <w:rPr>
          <w:color w:val="auto"/>
        </w:rPr>
        <w:t xml:space="preserve">, PCL Constructors </w:t>
      </w:r>
      <w:proofErr w:type="spellStart"/>
      <w:r w:rsidRPr="00951258">
        <w:rPr>
          <w:color w:val="auto"/>
        </w:rPr>
        <w:t>Westcoast</w:t>
      </w:r>
      <w:proofErr w:type="spellEnd"/>
      <w:r w:rsidRPr="00951258">
        <w:rPr>
          <w:color w:val="auto"/>
        </w:rPr>
        <w:t>, R.F. Binnie &amp; Associates, and PFS Studio to bring the project to fruition.</w:t>
      </w:r>
      <w:r w:rsidR="005E37AE" w:rsidRPr="00951258">
        <w:rPr>
          <w:color w:val="auto"/>
        </w:rPr>
        <w:t xml:space="preserve"> </w:t>
      </w:r>
      <w:r w:rsidR="00A3025B">
        <w:rPr>
          <w:color w:val="auto"/>
        </w:rPr>
        <w:t xml:space="preserve">Having an </w:t>
      </w:r>
      <w:r w:rsidR="005E37AE" w:rsidRPr="00951258">
        <w:rPr>
          <w:color w:val="auto"/>
        </w:rPr>
        <w:t>integrated design team approach</w:t>
      </w:r>
      <w:r w:rsidR="00C0505D" w:rsidRPr="00951258">
        <w:rPr>
          <w:color w:val="auto"/>
        </w:rPr>
        <w:t xml:space="preserve"> </w:t>
      </w:r>
      <w:r w:rsidR="005E37AE" w:rsidRPr="00951258">
        <w:rPr>
          <w:color w:val="auto"/>
        </w:rPr>
        <w:t>enabled all perspectives</w:t>
      </w:r>
      <w:r w:rsidR="00A3025B">
        <w:rPr>
          <w:color w:val="auto"/>
        </w:rPr>
        <w:t>,</w:t>
      </w:r>
      <w:r w:rsidR="005E37AE" w:rsidRPr="00951258">
        <w:rPr>
          <w:color w:val="auto"/>
        </w:rPr>
        <w:t xml:space="preserve"> from design to construction</w:t>
      </w:r>
      <w:r w:rsidR="00A3025B">
        <w:rPr>
          <w:color w:val="auto"/>
        </w:rPr>
        <w:t>,</w:t>
      </w:r>
      <w:r w:rsidR="005E37AE" w:rsidRPr="00951258">
        <w:rPr>
          <w:color w:val="auto"/>
        </w:rPr>
        <w:t xml:space="preserve"> to be included in planning,</w:t>
      </w:r>
      <w:r w:rsidR="00A3025B">
        <w:rPr>
          <w:color w:val="auto"/>
        </w:rPr>
        <w:t xml:space="preserve"> ultimately </w:t>
      </w:r>
      <w:r w:rsidR="00A3025B" w:rsidRPr="00951258">
        <w:rPr>
          <w:color w:val="auto"/>
        </w:rPr>
        <w:t xml:space="preserve">helping address potential challenges early on </w:t>
      </w:r>
      <w:r w:rsidR="00A3025B">
        <w:rPr>
          <w:color w:val="auto"/>
        </w:rPr>
        <w:t xml:space="preserve">and </w:t>
      </w:r>
      <w:r w:rsidR="00A3025B" w:rsidRPr="00951258">
        <w:rPr>
          <w:color w:val="auto"/>
        </w:rPr>
        <w:t xml:space="preserve">create </w:t>
      </w:r>
      <w:r w:rsidR="00A3025B">
        <w:rPr>
          <w:color w:val="auto"/>
        </w:rPr>
        <w:t xml:space="preserve">project </w:t>
      </w:r>
      <w:r w:rsidR="00A3025B" w:rsidRPr="00951258">
        <w:rPr>
          <w:color w:val="auto"/>
        </w:rPr>
        <w:t>efficiencies</w:t>
      </w:r>
      <w:r w:rsidR="00C161E9">
        <w:rPr>
          <w:color w:val="auto"/>
        </w:rPr>
        <w:t>.</w:t>
      </w:r>
      <w:r w:rsidR="00A3025B">
        <w:rPr>
          <w:color w:val="auto"/>
        </w:rPr>
        <w:t xml:space="preserve"> </w:t>
      </w:r>
    </w:p>
    <w:p w:rsidR="00A87E3C" w:rsidRPr="00951258" w:rsidRDefault="00A87E3C" w:rsidP="006F591D">
      <w:pPr>
        <w:rPr>
          <w:color w:val="auto"/>
        </w:rPr>
      </w:pPr>
      <w:r w:rsidRPr="00951258">
        <w:rPr>
          <w:color w:val="auto"/>
        </w:rPr>
        <w:t xml:space="preserve">The Envision framework for sustainable </w:t>
      </w:r>
      <w:r w:rsidR="00C9612B" w:rsidRPr="00951258">
        <w:rPr>
          <w:color w:val="auto"/>
        </w:rPr>
        <w:t>infrastructure</w:t>
      </w:r>
      <w:r w:rsidRPr="00951258">
        <w:rPr>
          <w:color w:val="auto"/>
        </w:rPr>
        <w:t xml:space="preserve"> was also introduced early on in the planning process</w:t>
      </w:r>
      <w:r w:rsidR="00EA3548" w:rsidRPr="00951258">
        <w:rPr>
          <w:color w:val="auto"/>
        </w:rPr>
        <w:t>,</w:t>
      </w:r>
      <w:r w:rsidRPr="00951258">
        <w:rPr>
          <w:color w:val="auto"/>
        </w:rPr>
        <w:t xml:space="preserve"> and the team </w:t>
      </w:r>
      <w:r w:rsidR="0075710B" w:rsidRPr="00951258">
        <w:rPr>
          <w:color w:val="auto"/>
        </w:rPr>
        <w:t>researched climate</w:t>
      </w:r>
      <w:r w:rsidRPr="00951258">
        <w:rPr>
          <w:color w:val="auto"/>
        </w:rPr>
        <w:t xml:space="preserve"> projections for the Metro Vancouver region, to ensure </w:t>
      </w:r>
      <w:r w:rsidR="0075710B" w:rsidRPr="00951258">
        <w:rPr>
          <w:color w:val="auto"/>
        </w:rPr>
        <w:t>decision-making</w:t>
      </w:r>
      <w:r w:rsidR="00CE738C" w:rsidRPr="00951258">
        <w:rPr>
          <w:color w:val="auto"/>
        </w:rPr>
        <w:t xml:space="preserve"> was guided by these key priorities. </w:t>
      </w:r>
      <w:r w:rsidRPr="00951258">
        <w:rPr>
          <w:color w:val="auto"/>
        </w:rPr>
        <w:t xml:space="preserve"> </w:t>
      </w:r>
    </w:p>
    <w:p w:rsidR="00CE738C" w:rsidRPr="00951258" w:rsidRDefault="00067536" w:rsidP="00C0505D">
      <w:pPr>
        <w:rPr>
          <w:color w:val="auto"/>
        </w:rPr>
      </w:pPr>
      <w:r w:rsidRPr="00951258">
        <w:rPr>
          <w:color w:val="auto"/>
        </w:rPr>
        <w:t>Stakeholder</w:t>
      </w:r>
      <w:r w:rsidR="00C0505D" w:rsidRPr="00951258">
        <w:rPr>
          <w:color w:val="auto"/>
        </w:rPr>
        <w:t xml:space="preserve"> </w:t>
      </w:r>
      <w:r w:rsidRPr="00951258">
        <w:rPr>
          <w:color w:val="auto"/>
        </w:rPr>
        <w:t xml:space="preserve">input played a key role in the </w:t>
      </w:r>
      <w:r w:rsidR="0075710B" w:rsidRPr="00951258">
        <w:rPr>
          <w:color w:val="auto"/>
        </w:rPr>
        <w:t>development. The</w:t>
      </w:r>
      <w:r w:rsidR="005E37AE" w:rsidRPr="00951258">
        <w:rPr>
          <w:color w:val="auto"/>
        </w:rPr>
        <w:t xml:space="preserve"> NCIP not only </w:t>
      </w:r>
      <w:r w:rsidR="00A87E3C" w:rsidRPr="00951258">
        <w:rPr>
          <w:color w:val="auto"/>
        </w:rPr>
        <w:t>aligned with the wider campus p</w:t>
      </w:r>
      <w:r w:rsidR="005E37AE" w:rsidRPr="00951258">
        <w:rPr>
          <w:color w:val="auto"/>
        </w:rPr>
        <w:t xml:space="preserve">lanning process that was underway at the time, it also </w:t>
      </w:r>
      <w:r w:rsidR="00C0505D" w:rsidRPr="00951258">
        <w:rPr>
          <w:color w:val="auto"/>
        </w:rPr>
        <w:t xml:space="preserve">undertook broad consultation specific to the project. </w:t>
      </w:r>
      <w:r w:rsidR="0075710B" w:rsidRPr="00951258">
        <w:rPr>
          <w:color w:val="auto"/>
        </w:rPr>
        <w:t>Through open houses and displays in prominent campus locations, students, staff, and faculty were able to</w:t>
      </w:r>
      <w:r w:rsidR="0075710B">
        <w:rPr>
          <w:color w:val="auto"/>
        </w:rPr>
        <w:t xml:space="preserve"> see specific</w:t>
      </w:r>
      <w:r w:rsidR="0075710B" w:rsidRPr="00951258">
        <w:rPr>
          <w:color w:val="auto"/>
        </w:rPr>
        <w:t xml:space="preserve"> 3D renderings of proposed designs. </w:t>
      </w:r>
      <w:r w:rsidR="00C0505D" w:rsidRPr="00951258">
        <w:rPr>
          <w:color w:val="auto"/>
        </w:rPr>
        <w:t xml:space="preserve">Consultation </w:t>
      </w:r>
      <w:r w:rsidR="0075710B" w:rsidRPr="00951258">
        <w:rPr>
          <w:color w:val="auto"/>
        </w:rPr>
        <w:t>through the</w:t>
      </w:r>
      <w:r w:rsidR="00C0505D" w:rsidRPr="00951258">
        <w:rPr>
          <w:color w:val="auto"/>
        </w:rPr>
        <w:t xml:space="preserve"> duration of the pr</w:t>
      </w:r>
      <w:r w:rsidR="00A87E3C" w:rsidRPr="00951258">
        <w:rPr>
          <w:color w:val="auto"/>
        </w:rPr>
        <w:t xml:space="preserve">oject highlighted key priorities around alternative transportation options, increased community connection through transformed outdoor spaces, increased infrastructure capacity to accommodate BCIT’s growth plans, along with climate preparedness and resiliency. </w:t>
      </w:r>
    </w:p>
    <w:p w:rsidR="00CE738C" w:rsidRPr="00951258" w:rsidRDefault="00CE738C" w:rsidP="00CE738C">
      <w:pPr>
        <w:rPr>
          <w:color w:val="auto"/>
        </w:rPr>
      </w:pPr>
      <w:r w:rsidRPr="00951258">
        <w:rPr>
          <w:color w:val="auto"/>
        </w:rPr>
        <w:t>In particular, the teaching and learning staff from the School of Construction and Environment were a key stakeholder. With programs on energy management, construction</w:t>
      </w:r>
      <w:r w:rsidR="00870119">
        <w:rPr>
          <w:color w:val="auto"/>
        </w:rPr>
        <w:t>,</w:t>
      </w:r>
      <w:r w:rsidRPr="00951258">
        <w:rPr>
          <w:color w:val="auto"/>
        </w:rPr>
        <w:t xml:space="preserve"> and woodworking, the project team looked for ways to embed BCIT’s pedagogy of the ‘Living Lab’ into the design and implementation of the project, employing students as interns on the project </w:t>
      </w:r>
      <w:r w:rsidR="0075710B" w:rsidRPr="00951258">
        <w:rPr>
          <w:color w:val="auto"/>
        </w:rPr>
        <w:t>itself</w:t>
      </w:r>
      <w:r w:rsidRPr="00951258">
        <w:rPr>
          <w:color w:val="auto"/>
        </w:rPr>
        <w:t xml:space="preserve">. </w:t>
      </w:r>
    </w:p>
    <w:p w:rsidR="00CE738C" w:rsidRPr="00951258" w:rsidDel="003D7022" w:rsidRDefault="00CE738C" w:rsidP="00C0505D">
      <w:pPr>
        <w:rPr>
          <w:color w:val="auto"/>
        </w:rPr>
      </w:pPr>
      <w:r w:rsidRPr="00951258">
        <w:rPr>
          <w:color w:val="auto"/>
        </w:rPr>
        <w:t xml:space="preserve">The BCIT Rivers Institute, a leader in ecological restoration of aquatic environments, was also an asset in considering options for storm water management and future daylighting of </w:t>
      </w:r>
      <w:proofErr w:type="spellStart"/>
      <w:r w:rsidRPr="00951258">
        <w:rPr>
          <w:color w:val="auto"/>
        </w:rPr>
        <w:t>Guichon</w:t>
      </w:r>
      <w:proofErr w:type="spellEnd"/>
      <w:r w:rsidRPr="00951258">
        <w:rPr>
          <w:color w:val="auto"/>
        </w:rPr>
        <w:t xml:space="preserve"> Creek.</w:t>
      </w:r>
    </w:p>
    <w:p w:rsidR="00C0505D" w:rsidRDefault="00C0505D" w:rsidP="00067536">
      <w:pPr>
        <w:rPr>
          <w:color w:val="auto"/>
        </w:rPr>
      </w:pPr>
    </w:p>
    <w:p w:rsidR="00B16445" w:rsidRPr="00951258" w:rsidRDefault="00B16445" w:rsidP="00067536">
      <w:pPr>
        <w:rPr>
          <w:color w:val="auto"/>
        </w:rPr>
      </w:pPr>
    </w:p>
    <w:p w:rsidR="00391603" w:rsidRPr="00951258" w:rsidRDefault="00391603" w:rsidP="00E55140">
      <w:pPr>
        <w:pStyle w:val="Heading2"/>
        <w:rPr>
          <w:color w:val="auto"/>
        </w:rPr>
      </w:pPr>
      <w:r w:rsidRPr="00951258">
        <w:rPr>
          <w:color w:val="auto"/>
        </w:rPr>
        <w:lastRenderedPageBreak/>
        <w:t>Timeline</w:t>
      </w:r>
    </w:p>
    <w:p w:rsidR="001F43A0" w:rsidRPr="00951258" w:rsidRDefault="001F43A0" w:rsidP="001F43A0">
      <w:pPr>
        <w:pStyle w:val="Subtitle"/>
        <w:rPr>
          <w:b/>
          <w:color w:val="auto"/>
        </w:rPr>
      </w:pPr>
      <w:r w:rsidRPr="00951258">
        <w:rPr>
          <w:color w:val="auto"/>
        </w:rPr>
        <w:t>Describe how long this project took from start to finish and provide a list of key project milestones in chronological order.</w:t>
      </w:r>
    </w:p>
    <w:p w:rsidR="002A5898" w:rsidRDefault="000F22A5" w:rsidP="00E55140">
      <w:pPr>
        <w:rPr>
          <w:color w:val="auto"/>
        </w:rPr>
      </w:pPr>
      <w:r w:rsidRPr="00951258">
        <w:rPr>
          <w:color w:val="auto"/>
        </w:rPr>
        <w:t>In 2013</w:t>
      </w:r>
      <w:r w:rsidR="00084EE3">
        <w:rPr>
          <w:color w:val="auto"/>
        </w:rPr>
        <w:t>,</w:t>
      </w:r>
      <w:r w:rsidRPr="00951258">
        <w:rPr>
          <w:color w:val="auto"/>
        </w:rPr>
        <w:t xml:space="preserve"> BCIT started developing a new </w:t>
      </w:r>
      <w:r w:rsidR="00BD493F">
        <w:rPr>
          <w:color w:val="auto"/>
        </w:rPr>
        <w:t>c</w:t>
      </w:r>
      <w:r w:rsidRPr="00951258">
        <w:rPr>
          <w:color w:val="auto"/>
        </w:rPr>
        <w:t xml:space="preserve">ampus </w:t>
      </w:r>
      <w:r w:rsidR="00BD493F">
        <w:rPr>
          <w:color w:val="auto"/>
        </w:rPr>
        <w:t>p</w:t>
      </w:r>
      <w:r w:rsidRPr="00951258">
        <w:rPr>
          <w:color w:val="auto"/>
        </w:rPr>
        <w:t xml:space="preserve">lan, involving a two-phase stakeholder engagement process, to guide future development and renewal opportunities. </w:t>
      </w:r>
    </w:p>
    <w:p w:rsidR="00B34CB4" w:rsidRPr="00951258" w:rsidRDefault="00B34CB4" w:rsidP="00E55140">
      <w:pPr>
        <w:rPr>
          <w:color w:val="auto"/>
        </w:rPr>
      </w:pPr>
      <w:r>
        <w:rPr>
          <w:color w:val="auto"/>
        </w:rPr>
        <w:t>In 2014</w:t>
      </w:r>
      <w:r w:rsidR="00084EE3">
        <w:rPr>
          <w:color w:val="auto"/>
        </w:rPr>
        <w:t>,</w:t>
      </w:r>
      <w:r w:rsidRPr="00951258">
        <w:rPr>
          <w:color w:val="auto"/>
        </w:rPr>
        <w:t xml:space="preserve"> </w:t>
      </w:r>
      <w:r>
        <w:rPr>
          <w:color w:val="auto"/>
        </w:rPr>
        <w:t xml:space="preserve">BCIT introduced </w:t>
      </w:r>
      <w:r w:rsidR="004E699F">
        <w:rPr>
          <w:color w:val="auto"/>
        </w:rPr>
        <w:t>Policy 1010</w:t>
      </w:r>
      <w:r>
        <w:rPr>
          <w:color w:val="auto"/>
        </w:rPr>
        <w:t xml:space="preserve">, which </w:t>
      </w:r>
      <w:r w:rsidRPr="00951258">
        <w:rPr>
          <w:color w:val="auto"/>
        </w:rPr>
        <w:t>places environmental sustainability at the forefront of all decisions made at BCIT</w:t>
      </w:r>
      <w:r>
        <w:rPr>
          <w:color w:val="auto"/>
        </w:rPr>
        <w:t>.</w:t>
      </w:r>
    </w:p>
    <w:p w:rsidR="000F22A5" w:rsidRPr="00951258" w:rsidRDefault="000F22A5" w:rsidP="00E55140">
      <w:pPr>
        <w:rPr>
          <w:color w:val="auto"/>
        </w:rPr>
      </w:pPr>
      <w:r w:rsidRPr="00951258">
        <w:rPr>
          <w:color w:val="auto"/>
        </w:rPr>
        <w:t>In 2015</w:t>
      </w:r>
      <w:r w:rsidR="00084EE3">
        <w:rPr>
          <w:color w:val="auto"/>
        </w:rPr>
        <w:t>,</w:t>
      </w:r>
      <w:r w:rsidRPr="00951258">
        <w:rPr>
          <w:color w:val="auto"/>
        </w:rPr>
        <w:t xml:space="preserve"> BCIT </w:t>
      </w:r>
      <w:r w:rsidR="00084EE3" w:rsidRPr="00951258">
        <w:rPr>
          <w:color w:val="auto"/>
        </w:rPr>
        <w:t>assessed</w:t>
      </w:r>
      <w:r w:rsidRPr="00951258">
        <w:rPr>
          <w:color w:val="auto"/>
        </w:rPr>
        <w:t xml:space="preserve"> all of its underground utilities for the Burnaby campus.</w:t>
      </w:r>
    </w:p>
    <w:p w:rsidR="000F22A5" w:rsidRPr="00951258" w:rsidRDefault="000F22A5" w:rsidP="00E55140">
      <w:pPr>
        <w:rPr>
          <w:color w:val="auto"/>
        </w:rPr>
      </w:pPr>
      <w:r w:rsidRPr="00951258">
        <w:rPr>
          <w:color w:val="auto"/>
        </w:rPr>
        <w:t>In 2016</w:t>
      </w:r>
      <w:r w:rsidR="00084EE3">
        <w:rPr>
          <w:color w:val="auto"/>
        </w:rPr>
        <w:t>,</w:t>
      </w:r>
      <w:r w:rsidRPr="00951258">
        <w:rPr>
          <w:color w:val="auto"/>
        </w:rPr>
        <w:t xml:space="preserve"> BCIT brought on contractors to start the development of the North Campus Infrastructure Project.</w:t>
      </w:r>
    </w:p>
    <w:p w:rsidR="000F22A5" w:rsidRPr="00951258" w:rsidRDefault="000F22A5" w:rsidP="00E55140">
      <w:pPr>
        <w:rPr>
          <w:color w:val="auto"/>
        </w:rPr>
      </w:pPr>
      <w:r w:rsidRPr="00951258">
        <w:rPr>
          <w:color w:val="auto"/>
        </w:rPr>
        <w:t xml:space="preserve">The project is targeted to be completed in </w:t>
      </w:r>
      <w:r w:rsidR="00C0505D" w:rsidRPr="00951258">
        <w:rPr>
          <w:color w:val="auto"/>
        </w:rPr>
        <w:t>September</w:t>
      </w:r>
      <w:r w:rsidRPr="00951258">
        <w:rPr>
          <w:color w:val="auto"/>
        </w:rPr>
        <w:t>, 2019, a year ahead of the original timeline.</w:t>
      </w:r>
    </w:p>
    <w:p w:rsidR="001F43A0" w:rsidRPr="00951258" w:rsidRDefault="001F43A0" w:rsidP="00E55140">
      <w:pPr>
        <w:rPr>
          <w:color w:val="auto"/>
        </w:rPr>
      </w:pPr>
    </w:p>
    <w:p w:rsidR="00774F48" w:rsidRPr="00951258" w:rsidRDefault="00391603" w:rsidP="00E55140">
      <w:pPr>
        <w:pStyle w:val="Heading2"/>
        <w:rPr>
          <w:color w:val="auto"/>
        </w:rPr>
      </w:pPr>
      <w:r w:rsidRPr="00951258">
        <w:rPr>
          <w:color w:val="auto"/>
        </w:rPr>
        <w:t>Financing</w:t>
      </w:r>
    </w:p>
    <w:p w:rsidR="001F43A0" w:rsidRPr="00951258" w:rsidRDefault="001F43A0" w:rsidP="001F43A0">
      <w:pPr>
        <w:pStyle w:val="Subtitle"/>
        <w:rPr>
          <w:b/>
          <w:color w:val="auto"/>
        </w:rPr>
      </w:pPr>
      <w:r w:rsidRPr="00951258">
        <w:rPr>
          <w:color w:val="auto"/>
        </w:rPr>
        <w:t>Describe the costs (both upfront and recurring) for each component of the project and explain how the project was financed.</w:t>
      </w:r>
    </w:p>
    <w:p w:rsidR="00DD6E78" w:rsidRPr="00951258" w:rsidRDefault="00084EE3" w:rsidP="00D651E5">
      <w:pPr>
        <w:rPr>
          <w:color w:val="auto"/>
        </w:rPr>
      </w:pPr>
      <w:r>
        <w:rPr>
          <w:color w:val="auto"/>
        </w:rPr>
        <w:t xml:space="preserve">The </w:t>
      </w:r>
      <w:r w:rsidR="006D0235">
        <w:rPr>
          <w:color w:val="auto"/>
        </w:rPr>
        <w:t>investigation, design</w:t>
      </w:r>
      <w:r w:rsidR="006F40F7">
        <w:rPr>
          <w:color w:val="auto"/>
        </w:rPr>
        <w:t>, construction and equipment costs of t</w:t>
      </w:r>
      <w:r w:rsidR="00F67EEE" w:rsidRPr="00951258">
        <w:rPr>
          <w:color w:val="auto"/>
        </w:rPr>
        <w:t>he $46.9 million North Campus infrastructure project w</w:t>
      </w:r>
      <w:r w:rsidR="006F40F7">
        <w:rPr>
          <w:color w:val="auto"/>
        </w:rPr>
        <w:t>ere financed through</w:t>
      </w:r>
      <w:r w:rsidR="00F67EEE" w:rsidRPr="00951258">
        <w:rPr>
          <w:color w:val="auto"/>
        </w:rPr>
        <w:t xml:space="preserve"> significant contributions from the Province of British Columbia</w:t>
      </w:r>
      <w:r w:rsidR="00C87A15">
        <w:rPr>
          <w:color w:val="auto"/>
        </w:rPr>
        <w:t>,</w:t>
      </w:r>
      <w:r w:rsidR="00F67EEE" w:rsidRPr="00951258">
        <w:rPr>
          <w:color w:val="auto"/>
        </w:rPr>
        <w:t xml:space="preserve"> the Government of Canada Post-Secondary </w:t>
      </w:r>
      <w:r w:rsidR="0004130C" w:rsidRPr="00951258">
        <w:rPr>
          <w:color w:val="auto"/>
        </w:rPr>
        <w:t>Institutions</w:t>
      </w:r>
      <w:r w:rsidR="00F67EEE" w:rsidRPr="00951258">
        <w:rPr>
          <w:color w:val="auto"/>
        </w:rPr>
        <w:t xml:space="preserve"> Strategic Investment Fund, along with funding from BCIT. </w:t>
      </w:r>
      <w:r w:rsidR="00D651E5" w:rsidRPr="00951258">
        <w:rPr>
          <w:color w:val="auto"/>
        </w:rPr>
        <w:t xml:space="preserve">The NCIP was the first </w:t>
      </w:r>
      <w:r w:rsidR="00C87A15" w:rsidRPr="00951258">
        <w:rPr>
          <w:color w:val="auto"/>
        </w:rPr>
        <w:t>Envision</w:t>
      </w:r>
      <w:r w:rsidR="00C87A15">
        <w:rPr>
          <w:color w:val="auto"/>
        </w:rPr>
        <w:t>-</w:t>
      </w:r>
      <w:r w:rsidR="00D651E5" w:rsidRPr="00951258">
        <w:rPr>
          <w:color w:val="auto"/>
        </w:rPr>
        <w:t xml:space="preserve">certified project </w:t>
      </w:r>
      <w:r w:rsidR="006F40F7">
        <w:rPr>
          <w:color w:val="auto"/>
        </w:rPr>
        <w:t>to be</w:t>
      </w:r>
      <w:r w:rsidR="004E699F">
        <w:rPr>
          <w:color w:val="auto"/>
        </w:rPr>
        <w:t xml:space="preserve"> provincially</w:t>
      </w:r>
      <w:r w:rsidR="00A3025B">
        <w:rPr>
          <w:color w:val="auto"/>
        </w:rPr>
        <w:t xml:space="preserve"> </w:t>
      </w:r>
      <w:r w:rsidR="004E699F">
        <w:rPr>
          <w:color w:val="auto"/>
        </w:rPr>
        <w:t>funded</w:t>
      </w:r>
      <w:r w:rsidR="00D651E5" w:rsidRPr="00951258">
        <w:rPr>
          <w:color w:val="auto"/>
        </w:rPr>
        <w:t xml:space="preserve">. </w:t>
      </w:r>
    </w:p>
    <w:p w:rsidR="00236D00" w:rsidRDefault="00F67EEE" w:rsidP="00B7531A">
      <w:pPr>
        <w:rPr>
          <w:color w:val="auto"/>
        </w:rPr>
      </w:pPr>
      <w:r w:rsidRPr="00951258">
        <w:rPr>
          <w:color w:val="auto"/>
        </w:rPr>
        <w:t xml:space="preserve">BCIT will be responsible for management and maintenance of the new infrastructure. </w:t>
      </w:r>
    </w:p>
    <w:p w:rsidR="00084EE3" w:rsidRPr="00B7531A" w:rsidRDefault="00084EE3" w:rsidP="00B7531A">
      <w:pPr>
        <w:rPr>
          <w:color w:val="auto"/>
        </w:rPr>
      </w:pPr>
    </w:p>
    <w:p w:rsidR="00391603" w:rsidRPr="00951258" w:rsidRDefault="00391603" w:rsidP="00E55140">
      <w:pPr>
        <w:pStyle w:val="Heading2"/>
        <w:rPr>
          <w:color w:val="auto"/>
        </w:rPr>
      </w:pPr>
      <w:r w:rsidRPr="00951258">
        <w:rPr>
          <w:color w:val="auto"/>
        </w:rPr>
        <w:t>Results</w:t>
      </w:r>
    </w:p>
    <w:p w:rsidR="001F43A0" w:rsidRPr="00951258" w:rsidRDefault="001F43A0" w:rsidP="001F43A0">
      <w:pPr>
        <w:pStyle w:val="Subtitle"/>
        <w:rPr>
          <w:b/>
          <w:color w:val="auto"/>
        </w:rPr>
      </w:pPr>
      <w:r w:rsidRPr="00951258">
        <w:rPr>
          <w:color w:val="auto"/>
        </w:rPr>
        <w:t>Describe the outcomes that resulted from the project implementation.</w:t>
      </w:r>
    </w:p>
    <w:p w:rsidR="00103D90" w:rsidRPr="00951258" w:rsidRDefault="00103D90" w:rsidP="00E55140">
      <w:pPr>
        <w:pStyle w:val="Heading2"/>
        <w:rPr>
          <w:rFonts w:ascii="Calibri" w:hAnsi="Calibri"/>
          <w:b w:val="0"/>
          <w:color w:val="auto"/>
          <w:sz w:val="22"/>
        </w:rPr>
      </w:pPr>
      <w:r w:rsidRPr="00951258">
        <w:rPr>
          <w:rFonts w:ascii="Calibri" w:hAnsi="Calibri"/>
          <w:b w:val="0"/>
          <w:color w:val="auto"/>
          <w:sz w:val="22"/>
        </w:rPr>
        <w:t>The N</w:t>
      </w:r>
      <w:r w:rsidR="00911C30">
        <w:rPr>
          <w:rFonts w:ascii="Calibri" w:hAnsi="Calibri"/>
          <w:b w:val="0"/>
          <w:color w:val="auto"/>
          <w:sz w:val="22"/>
        </w:rPr>
        <w:t>CIP</w:t>
      </w:r>
      <w:r w:rsidR="00226622">
        <w:rPr>
          <w:rFonts w:ascii="Calibri" w:hAnsi="Calibri"/>
          <w:b w:val="0"/>
          <w:color w:val="auto"/>
          <w:sz w:val="22"/>
        </w:rPr>
        <w:t xml:space="preserve"> </w:t>
      </w:r>
      <w:r w:rsidR="00D651E5" w:rsidRPr="00951258">
        <w:rPr>
          <w:rFonts w:ascii="Calibri" w:hAnsi="Calibri"/>
          <w:b w:val="0"/>
          <w:color w:val="auto"/>
          <w:sz w:val="22"/>
        </w:rPr>
        <w:t xml:space="preserve">provides a model for future campus development, demonstrating that it is possible to follow </w:t>
      </w:r>
      <w:r w:rsidR="0075710B" w:rsidRPr="00951258">
        <w:rPr>
          <w:rFonts w:ascii="Calibri" w:hAnsi="Calibri"/>
          <w:b w:val="0"/>
          <w:color w:val="auto"/>
          <w:sz w:val="22"/>
        </w:rPr>
        <w:t>rigorous</w:t>
      </w:r>
      <w:r w:rsidR="00D651E5" w:rsidRPr="00951258">
        <w:rPr>
          <w:rFonts w:ascii="Calibri" w:hAnsi="Calibri"/>
          <w:b w:val="0"/>
          <w:color w:val="auto"/>
          <w:sz w:val="22"/>
        </w:rPr>
        <w:t xml:space="preserve"> sustainability guidelines, engage in a highly collaborative process and provide hands-on learning to students while addressing critical infrastructure and capacity </w:t>
      </w:r>
      <w:r w:rsidR="0048021D" w:rsidRPr="00951258">
        <w:rPr>
          <w:rFonts w:ascii="Calibri" w:hAnsi="Calibri"/>
          <w:b w:val="0"/>
          <w:color w:val="auto"/>
          <w:sz w:val="22"/>
        </w:rPr>
        <w:t>priorities.</w:t>
      </w:r>
      <w:r w:rsidR="001E6512" w:rsidRPr="00951258">
        <w:rPr>
          <w:rFonts w:ascii="Calibri" w:hAnsi="Calibri"/>
          <w:b w:val="0"/>
          <w:color w:val="auto"/>
          <w:sz w:val="22"/>
        </w:rPr>
        <w:t xml:space="preserve"> </w:t>
      </w:r>
    </w:p>
    <w:p w:rsidR="00BB7682" w:rsidRPr="00951258" w:rsidRDefault="00BB7682" w:rsidP="00BB7682">
      <w:pPr>
        <w:rPr>
          <w:b/>
          <w:color w:val="auto"/>
        </w:rPr>
      </w:pPr>
      <w:r w:rsidRPr="00951258">
        <w:rPr>
          <w:b/>
          <w:color w:val="auto"/>
        </w:rPr>
        <w:t>Resilient and reliable energy infrastructure</w:t>
      </w:r>
    </w:p>
    <w:p w:rsidR="00BB7682" w:rsidRPr="00951258" w:rsidRDefault="00BB7682" w:rsidP="00BB7682">
      <w:pPr>
        <w:rPr>
          <w:color w:val="auto"/>
        </w:rPr>
      </w:pPr>
      <w:r w:rsidRPr="00951258">
        <w:rPr>
          <w:color w:val="auto"/>
        </w:rPr>
        <w:t>Electrical power at the Burnaby Campus is currently provided through two on-campus high-voltage (HV) receiving stations</w:t>
      </w:r>
      <w:r w:rsidR="0089100F" w:rsidRPr="00951258">
        <w:rPr>
          <w:color w:val="auto"/>
        </w:rPr>
        <w:t xml:space="preserve">, </w:t>
      </w:r>
      <w:proofErr w:type="spellStart"/>
      <w:r w:rsidR="0004130C" w:rsidRPr="00951258">
        <w:rPr>
          <w:color w:val="auto"/>
        </w:rPr>
        <w:t>Go</w:t>
      </w:r>
      <w:r w:rsidR="0089100F" w:rsidRPr="00951258">
        <w:rPr>
          <w:color w:val="auto"/>
        </w:rPr>
        <w:t>a</w:t>
      </w:r>
      <w:r w:rsidR="0004130C" w:rsidRPr="00951258">
        <w:rPr>
          <w:color w:val="auto"/>
        </w:rPr>
        <w:t>rd</w:t>
      </w:r>
      <w:proofErr w:type="spellEnd"/>
      <w:r w:rsidRPr="00951258">
        <w:rPr>
          <w:color w:val="auto"/>
        </w:rPr>
        <w:t xml:space="preserve"> Way and Canada Way, which are connected to the 12.5 kV HV service provided by BC Hydro.</w:t>
      </w:r>
    </w:p>
    <w:p w:rsidR="00BB7682" w:rsidRPr="00951258" w:rsidRDefault="00BB7682" w:rsidP="00BB7682">
      <w:pPr>
        <w:rPr>
          <w:color w:val="auto"/>
          <w:lang w:val="en-US"/>
        </w:rPr>
      </w:pPr>
      <w:r w:rsidRPr="00951258">
        <w:rPr>
          <w:color w:val="auto"/>
          <w:lang w:val="en-US"/>
        </w:rPr>
        <w:t xml:space="preserve">The electrical upgrades will complement and enhance the </w:t>
      </w:r>
      <w:r w:rsidR="0089100F" w:rsidRPr="00951258">
        <w:rPr>
          <w:color w:val="auto"/>
          <w:lang w:val="en-US"/>
        </w:rPr>
        <w:t xml:space="preserve">partnership between </w:t>
      </w:r>
      <w:r w:rsidRPr="00951258">
        <w:rPr>
          <w:color w:val="auto"/>
          <w:lang w:val="en-US"/>
        </w:rPr>
        <w:t xml:space="preserve">BCIT and BC Hydro to design and construct Canada’s first Smart Power </w:t>
      </w:r>
      <w:proofErr w:type="spellStart"/>
      <w:r w:rsidRPr="00951258">
        <w:rPr>
          <w:color w:val="auto"/>
          <w:lang w:val="en-US"/>
        </w:rPr>
        <w:t>Microgrid</w:t>
      </w:r>
      <w:proofErr w:type="spellEnd"/>
      <w:r w:rsidRPr="00951258">
        <w:rPr>
          <w:color w:val="auto"/>
          <w:lang w:val="en-US"/>
        </w:rPr>
        <w:t xml:space="preserve">. </w:t>
      </w:r>
      <w:proofErr w:type="spellStart"/>
      <w:r w:rsidRPr="00951258">
        <w:rPr>
          <w:color w:val="auto"/>
          <w:lang w:val="en-US"/>
        </w:rPr>
        <w:t>Microgrids</w:t>
      </w:r>
      <w:proofErr w:type="spellEnd"/>
      <w:r w:rsidRPr="00951258">
        <w:rPr>
          <w:color w:val="auto"/>
          <w:lang w:val="en-US"/>
        </w:rPr>
        <w:t xml:space="preserve"> can function independently and </w:t>
      </w:r>
      <w:r w:rsidRPr="00951258">
        <w:rPr>
          <w:color w:val="auto"/>
          <w:lang w:val="en-US"/>
        </w:rPr>
        <w:lastRenderedPageBreak/>
        <w:t>collaboratively, helping to balance power generation with demand and reducing the potential for blackouts in extreme weather events. It will be able to integrate current energy sources such as hydro and natural gas, with alternative sources such as biomass, solar and wind</w:t>
      </w:r>
      <w:r w:rsidR="0089100F" w:rsidRPr="00951258">
        <w:rPr>
          <w:color w:val="auto"/>
          <w:lang w:val="en-US"/>
        </w:rPr>
        <w:t xml:space="preserve"> power</w:t>
      </w:r>
      <w:r w:rsidRPr="00951258">
        <w:rPr>
          <w:color w:val="auto"/>
          <w:lang w:val="en-US"/>
        </w:rPr>
        <w:t>. This supports BCIT</w:t>
      </w:r>
      <w:r w:rsidR="0089100F" w:rsidRPr="00951258">
        <w:rPr>
          <w:color w:val="auto"/>
          <w:lang w:val="en-US"/>
        </w:rPr>
        <w:t>’s vision for</w:t>
      </w:r>
      <w:r w:rsidRPr="00951258">
        <w:rPr>
          <w:color w:val="auto"/>
          <w:lang w:val="en-US"/>
        </w:rPr>
        <w:t xml:space="preserve"> more resilient and reliable energy infrastructure in the event of an emergency or other power failure.</w:t>
      </w:r>
      <w:r w:rsidR="0089100F" w:rsidRPr="00951258">
        <w:rPr>
          <w:color w:val="auto"/>
          <w:lang w:val="en-US"/>
        </w:rPr>
        <w:t xml:space="preserve"> The </w:t>
      </w:r>
      <w:proofErr w:type="spellStart"/>
      <w:r w:rsidR="0089100F" w:rsidRPr="00951258">
        <w:rPr>
          <w:color w:val="auto"/>
          <w:lang w:val="en-US"/>
        </w:rPr>
        <w:t>microgrid</w:t>
      </w:r>
      <w:proofErr w:type="spellEnd"/>
      <w:r w:rsidR="0089100F" w:rsidRPr="00951258">
        <w:rPr>
          <w:color w:val="auto"/>
          <w:lang w:val="en-US"/>
        </w:rPr>
        <w:t xml:space="preserve"> also provides a living laboratory for students </w:t>
      </w:r>
      <w:r w:rsidR="00C71653">
        <w:rPr>
          <w:color w:val="auto"/>
          <w:lang w:val="en-US"/>
        </w:rPr>
        <w:t xml:space="preserve">to </w:t>
      </w:r>
      <w:r w:rsidR="0089100F" w:rsidRPr="00951258">
        <w:rPr>
          <w:color w:val="auto"/>
          <w:lang w:val="en-US"/>
        </w:rPr>
        <w:t>understand how</w:t>
      </w:r>
      <w:r w:rsidR="0089100F" w:rsidRPr="00951258">
        <w:rPr>
          <w:color w:val="auto"/>
        </w:rPr>
        <w:t xml:space="preserve"> smart grid infrastructure interacts with micro solar and wind </w:t>
      </w:r>
      <w:r w:rsidR="0075710B" w:rsidRPr="00951258">
        <w:rPr>
          <w:color w:val="auto"/>
        </w:rPr>
        <w:t>power, helping</w:t>
      </w:r>
      <w:r w:rsidR="0089100F" w:rsidRPr="00951258">
        <w:rPr>
          <w:color w:val="auto"/>
        </w:rPr>
        <w:t xml:space="preserve"> to develop a workforce prepared to meet the needs of a low-carbon economy. </w:t>
      </w:r>
    </w:p>
    <w:p w:rsidR="0048021D" w:rsidRPr="0075710B" w:rsidRDefault="0048021D" w:rsidP="00BB7682">
      <w:pPr>
        <w:pStyle w:val="Heading2"/>
        <w:rPr>
          <w:rFonts w:ascii="Calibri" w:hAnsi="Calibri"/>
          <w:color w:val="auto"/>
          <w:sz w:val="22"/>
        </w:rPr>
      </w:pPr>
      <w:r w:rsidRPr="0075710B">
        <w:rPr>
          <w:rFonts w:ascii="Calibri" w:hAnsi="Calibri"/>
          <w:color w:val="auto"/>
          <w:sz w:val="22"/>
        </w:rPr>
        <w:t>Climate Resilience</w:t>
      </w:r>
    </w:p>
    <w:p w:rsidR="00BB7682" w:rsidRPr="00951258" w:rsidRDefault="0048021D" w:rsidP="00361839">
      <w:pPr>
        <w:rPr>
          <w:b/>
          <w:color w:val="auto"/>
        </w:rPr>
      </w:pPr>
      <w:r w:rsidRPr="0075710B">
        <w:rPr>
          <w:color w:val="auto"/>
        </w:rPr>
        <w:t>Climate resilience is</w:t>
      </w:r>
      <w:r w:rsidR="00BB7682" w:rsidRPr="0075710B">
        <w:rPr>
          <w:color w:val="auto"/>
        </w:rPr>
        <w:t xml:space="preserve"> a </w:t>
      </w:r>
      <w:r w:rsidRPr="0075710B">
        <w:rPr>
          <w:color w:val="auto"/>
        </w:rPr>
        <w:t>high priority for the</w:t>
      </w:r>
      <w:r w:rsidR="00BB7682" w:rsidRPr="0075710B">
        <w:rPr>
          <w:color w:val="auto"/>
        </w:rPr>
        <w:t xml:space="preserve"> </w:t>
      </w:r>
      <w:r w:rsidR="0089100F" w:rsidRPr="0075710B">
        <w:rPr>
          <w:color w:val="auto"/>
        </w:rPr>
        <w:t>NCIP</w:t>
      </w:r>
      <w:r w:rsidR="00BB7682" w:rsidRPr="0075710B">
        <w:rPr>
          <w:color w:val="auto"/>
        </w:rPr>
        <w:t xml:space="preserve">, </w:t>
      </w:r>
      <w:r w:rsidRPr="0075710B">
        <w:rPr>
          <w:color w:val="auto"/>
        </w:rPr>
        <w:t xml:space="preserve">and </w:t>
      </w:r>
      <w:r w:rsidR="00BB7682" w:rsidRPr="0075710B">
        <w:rPr>
          <w:color w:val="auto"/>
        </w:rPr>
        <w:t xml:space="preserve">several features </w:t>
      </w:r>
      <w:r w:rsidR="0089100F" w:rsidRPr="0075710B">
        <w:rPr>
          <w:color w:val="auto"/>
        </w:rPr>
        <w:t xml:space="preserve">are designed to adapt to increased temperatures and extreme weather events. By replacing </w:t>
      </w:r>
      <w:r w:rsidR="0075710B" w:rsidRPr="0075710B">
        <w:rPr>
          <w:color w:val="auto"/>
        </w:rPr>
        <w:t>asphalt</w:t>
      </w:r>
      <w:r w:rsidR="0089100F" w:rsidRPr="0075710B">
        <w:rPr>
          <w:color w:val="auto"/>
        </w:rPr>
        <w:t xml:space="preserve"> roadways with pedestrian walkways of light-coloured pavers and green space, m</w:t>
      </w:r>
      <w:r w:rsidR="00BB7682" w:rsidRPr="0075710B">
        <w:rPr>
          <w:color w:val="auto"/>
        </w:rPr>
        <w:t>ore than 60</w:t>
      </w:r>
      <w:r w:rsidR="00BD493F">
        <w:rPr>
          <w:color w:val="auto"/>
        </w:rPr>
        <w:t xml:space="preserve">% </w:t>
      </w:r>
      <w:r w:rsidR="00BB7682" w:rsidRPr="0075710B">
        <w:rPr>
          <w:color w:val="auto"/>
        </w:rPr>
        <w:t>of the project’s surface</w:t>
      </w:r>
      <w:r w:rsidR="0089100F" w:rsidRPr="0075710B">
        <w:rPr>
          <w:color w:val="auto"/>
        </w:rPr>
        <w:t xml:space="preserve"> now has</w:t>
      </w:r>
      <w:r w:rsidR="00BB7682" w:rsidRPr="0075710B">
        <w:rPr>
          <w:color w:val="auto"/>
        </w:rPr>
        <w:t xml:space="preserve"> a high solar reflectance index (SRI) value</w:t>
      </w:r>
      <w:r w:rsidR="0089100F" w:rsidRPr="0075710B">
        <w:rPr>
          <w:color w:val="auto"/>
        </w:rPr>
        <w:t>,</w:t>
      </w:r>
      <w:r w:rsidR="00BB7682" w:rsidRPr="0075710B">
        <w:rPr>
          <w:color w:val="auto"/>
        </w:rPr>
        <w:t xml:space="preserve"> which </w:t>
      </w:r>
      <w:r w:rsidR="0089100F" w:rsidRPr="0075710B">
        <w:rPr>
          <w:color w:val="auto"/>
        </w:rPr>
        <w:t xml:space="preserve">does not absorb heat like traditional </w:t>
      </w:r>
      <w:r w:rsidR="0075710B" w:rsidRPr="0075710B">
        <w:rPr>
          <w:color w:val="auto"/>
        </w:rPr>
        <w:t>asphalt</w:t>
      </w:r>
      <w:r w:rsidRPr="0075710B">
        <w:rPr>
          <w:color w:val="auto"/>
        </w:rPr>
        <w:t xml:space="preserve"> surf</w:t>
      </w:r>
      <w:r w:rsidR="0089100F" w:rsidRPr="0075710B">
        <w:rPr>
          <w:color w:val="auto"/>
        </w:rPr>
        <w:t xml:space="preserve">aces. </w:t>
      </w:r>
      <w:r w:rsidR="00BB7682" w:rsidRPr="0075710B">
        <w:rPr>
          <w:color w:val="auto"/>
        </w:rPr>
        <w:t xml:space="preserve">The project’s </w:t>
      </w:r>
      <w:r w:rsidR="0089100F" w:rsidRPr="0075710B">
        <w:rPr>
          <w:color w:val="auto"/>
        </w:rPr>
        <w:t xml:space="preserve">increased green spaces </w:t>
      </w:r>
      <w:r w:rsidR="00BB7682" w:rsidRPr="0075710B">
        <w:rPr>
          <w:color w:val="auto"/>
        </w:rPr>
        <w:t xml:space="preserve">will </w:t>
      </w:r>
      <w:r w:rsidR="0075710B" w:rsidRPr="0075710B">
        <w:rPr>
          <w:color w:val="auto"/>
        </w:rPr>
        <w:t>also mitigate</w:t>
      </w:r>
      <w:r w:rsidR="00BB7682" w:rsidRPr="0075710B">
        <w:rPr>
          <w:color w:val="auto"/>
        </w:rPr>
        <w:t xml:space="preserve"> localized “heat islands” and contribute to a cooler campus microclimate during the expected increase in dry spells and increased ambient air </w:t>
      </w:r>
      <w:r w:rsidR="0075710B" w:rsidRPr="0075710B">
        <w:rPr>
          <w:color w:val="auto"/>
        </w:rPr>
        <w:t>temperatures.</w:t>
      </w:r>
      <w:r w:rsidR="0075710B" w:rsidRPr="00951258">
        <w:rPr>
          <w:color w:val="auto"/>
        </w:rPr>
        <w:t xml:space="preserve"> The</w:t>
      </w:r>
      <w:r w:rsidR="00361839" w:rsidRPr="00951258">
        <w:rPr>
          <w:color w:val="auto"/>
        </w:rPr>
        <w:t xml:space="preserve"> integration of soft landscape </w:t>
      </w:r>
      <w:r w:rsidR="0075710B" w:rsidRPr="00951258">
        <w:rPr>
          <w:color w:val="auto"/>
        </w:rPr>
        <w:t>features</w:t>
      </w:r>
      <w:r w:rsidR="00361839" w:rsidRPr="00951258">
        <w:rPr>
          <w:color w:val="auto"/>
        </w:rPr>
        <w:t xml:space="preserve"> also improves storm water retention on site, reducing the impact on local infrastructure from water run off during extreme precipitation events.</w:t>
      </w:r>
    </w:p>
    <w:p w:rsidR="00BB7682" w:rsidRPr="00951258" w:rsidRDefault="00BB7682" w:rsidP="00BB7682">
      <w:pPr>
        <w:rPr>
          <w:color w:val="auto"/>
          <w:lang w:val="en-US"/>
        </w:rPr>
      </w:pPr>
      <w:r w:rsidRPr="00951258">
        <w:rPr>
          <w:b/>
          <w:color w:val="auto"/>
          <w:lang w:val="en-US"/>
        </w:rPr>
        <w:t>Sustainability</w:t>
      </w:r>
      <w:r w:rsidR="00361839" w:rsidRPr="00951258">
        <w:rPr>
          <w:b/>
          <w:color w:val="auto"/>
          <w:lang w:val="en-US"/>
        </w:rPr>
        <w:t xml:space="preserve">, community and </w:t>
      </w:r>
      <w:r w:rsidR="0075710B" w:rsidRPr="00951258">
        <w:rPr>
          <w:b/>
          <w:color w:val="auto"/>
          <w:lang w:val="en-US"/>
        </w:rPr>
        <w:t>accessibility</w:t>
      </w:r>
    </w:p>
    <w:p w:rsidR="00CE738C" w:rsidRPr="00951258" w:rsidRDefault="0048021D" w:rsidP="00E55140">
      <w:pPr>
        <w:pStyle w:val="Pressreleasetext"/>
        <w:rPr>
          <w:color w:val="auto"/>
        </w:rPr>
      </w:pPr>
      <w:r w:rsidRPr="00951258">
        <w:rPr>
          <w:color w:val="auto"/>
        </w:rPr>
        <w:t>BCIT introduced the</w:t>
      </w:r>
      <w:r w:rsidR="008C1262" w:rsidRPr="00951258">
        <w:rPr>
          <w:color w:val="auto"/>
        </w:rPr>
        <w:t xml:space="preserve"> Envision </w:t>
      </w:r>
      <w:r w:rsidRPr="00951258">
        <w:rPr>
          <w:color w:val="auto"/>
        </w:rPr>
        <w:t>framework in the planning and design process</w:t>
      </w:r>
      <w:r w:rsidR="00A3025B">
        <w:rPr>
          <w:color w:val="auto"/>
        </w:rPr>
        <w:t xml:space="preserve"> of the NCIP</w:t>
      </w:r>
      <w:r w:rsidRPr="00951258">
        <w:rPr>
          <w:color w:val="auto"/>
        </w:rPr>
        <w:t xml:space="preserve">. Envision </w:t>
      </w:r>
      <w:r w:rsidR="008C1262" w:rsidRPr="00951258">
        <w:rPr>
          <w:color w:val="auto"/>
        </w:rPr>
        <w:t>examines the impact of sustainable infrastructure projects as a whole, through five distinct categories: Quality of Life, Leadership, Resource Allocation, Natural World, and Climate and Resilience</w:t>
      </w:r>
      <w:r w:rsidR="008C1262" w:rsidRPr="00951258">
        <w:rPr>
          <w:b/>
          <w:color w:val="auto"/>
        </w:rPr>
        <w:t>.</w:t>
      </w:r>
      <w:r w:rsidR="008C1262" w:rsidRPr="00951258">
        <w:rPr>
          <w:color w:val="auto"/>
        </w:rPr>
        <w:t xml:space="preserve"> These key areas contribute to positive social, economic, and environmental impacts on a community.</w:t>
      </w:r>
      <w:r w:rsidR="00E575A1" w:rsidRPr="00951258">
        <w:rPr>
          <w:color w:val="auto"/>
        </w:rPr>
        <w:t xml:space="preserve"> BCIT is the first </w:t>
      </w:r>
      <w:r w:rsidR="00B16445">
        <w:rPr>
          <w:color w:val="auto"/>
        </w:rPr>
        <w:t xml:space="preserve">education-sector </w:t>
      </w:r>
      <w:r w:rsidR="00B16445" w:rsidRPr="00951258">
        <w:rPr>
          <w:color w:val="auto"/>
        </w:rPr>
        <w:t xml:space="preserve">recipient </w:t>
      </w:r>
      <w:r w:rsidR="00E575A1" w:rsidRPr="00951258">
        <w:rPr>
          <w:color w:val="auto"/>
        </w:rPr>
        <w:t xml:space="preserve">in Canada to </w:t>
      </w:r>
      <w:r w:rsidR="00B16445">
        <w:rPr>
          <w:color w:val="auto"/>
        </w:rPr>
        <w:t xml:space="preserve">earn </w:t>
      </w:r>
      <w:r w:rsidR="00E575A1" w:rsidRPr="00951258">
        <w:rPr>
          <w:color w:val="auto"/>
        </w:rPr>
        <w:t>an Envision Gold award for sustainable infrastructure, creating a model for institutions nation-wide.</w:t>
      </w:r>
    </w:p>
    <w:p w:rsidR="0048021D" w:rsidRPr="00951258" w:rsidRDefault="0075710B" w:rsidP="0048021D">
      <w:pPr>
        <w:pStyle w:val="Pressreleasetext"/>
        <w:rPr>
          <w:color w:val="auto"/>
        </w:rPr>
      </w:pPr>
      <w:r w:rsidRPr="00951258">
        <w:rPr>
          <w:color w:val="auto"/>
        </w:rPr>
        <w:t>Sustainability</w:t>
      </w:r>
      <w:r w:rsidR="0048021D" w:rsidRPr="00951258">
        <w:rPr>
          <w:color w:val="auto"/>
        </w:rPr>
        <w:t xml:space="preserve"> priorities</w:t>
      </w:r>
      <w:r w:rsidR="00CE738C" w:rsidRPr="00951258">
        <w:rPr>
          <w:color w:val="auto"/>
        </w:rPr>
        <w:t xml:space="preserve"> </w:t>
      </w:r>
      <w:r w:rsidR="0048021D" w:rsidRPr="00951258">
        <w:rPr>
          <w:color w:val="auto"/>
        </w:rPr>
        <w:t>are demonstrated, for example, in</w:t>
      </w:r>
      <w:r w:rsidR="00CE738C" w:rsidRPr="00951258">
        <w:rPr>
          <w:color w:val="auto"/>
        </w:rPr>
        <w:t xml:space="preserve"> the re-design of English Street</w:t>
      </w:r>
      <w:r w:rsidR="00E575A1" w:rsidRPr="00951258">
        <w:rPr>
          <w:color w:val="auto"/>
        </w:rPr>
        <w:t>, which</w:t>
      </w:r>
      <w:r w:rsidR="0048021D" w:rsidRPr="00951258">
        <w:rPr>
          <w:color w:val="auto"/>
        </w:rPr>
        <w:t xml:space="preserve"> </w:t>
      </w:r>
      <w:r w:rsidR="00E575A1" w:rsidRPr="00951258">
        <w:rPr>
          <w:color w:val="auto"/>
        </w:rPr>
        <w:t>was undertaken through</w:t>
      </w:r>
      <w:r w:rsidR="0048021D" w:rsidRPr="00951258">
        <w:rPr>
          <w:color w:val="auto"/>
        </w:rPr>
        <w:t xml:space="preserve"> this project. R</w:t>
      </w:r>
      <w:r w:rsidR="00CE738C" w:rsidRPr="00951258">
        <w:rPr>
          <w:color w:val="auto"/>
        </w:rPr>
        <w:t>enamed English Walk</w:t>
      </w:r>
      <w:r w:rsidR="0048021D" w:rsidRPr="00951258">
        <w:rPr>
          <w:color w:val="auto"/>
        </w:rPr>
        <w:t xml:space="preserve">, this </w:t>
      </w:r>
      <w:r w:rsidR="00C87A15">
        <w:rPr>
          <w:color w:val="auto"/>
        </w:rPr>
        <w:t xml:space="preserve">once car-oriented </w:t>
      </w:r>
      <w:r w:rsidRPr="00951258">
        <w:rPr>
          <w:color w:val="auto"/>
        </w:rPr>
        <w:t>roadway will</w:t>
      </w:r>
      <w:r w:rsidR="00CE738C" w:rsidRPr="00951258">
        <w:rPr>
          <w:color w:val="auto"/>
        </w:rPr>
        <w:t xml:space="preserve"> become a pedestrian</w:t>
      </w:r>
      <w:r w:rsidR="00C87A15" w:rsidRPr="00951258">
        <w:rPr>
          <w:color w:val="auto"/>
        </w:rPr>
        <w:t xml:space="preserve"> </w:t>
      </w:r>
      <w:r w:rsidR="00CE738C" w:rsidRPr="00951258">
        <w:rPr>
          <w:color w:val="auto"/>
        </w:rPr>
        <w:t>corridor connecting the east and west side of campus</w:t>
      </w:r>
      <w:r w:rsidR="0048021D" w:rsidRPr="00951258">
        <w:rPr>
          <w:color w:val="auto"/>
        </w:rPr>
        <w:t xml:space="preserve">. Additional methods to encourage alternative, low-carbon </w:t>
      </w:r>
      <w:r w:rsidR="00E575A1" w:rsidRPr="00951258">
        <w:rPr>
          <w:color w:val="auto"/>
        </w:rPr>
        <w:t>forms of transportation include</w:t>
      </w:r>
      <w:r w:rsidR="0048021D" w:rsidRPr="00951258">
        <w:rPr>
          <w:color w:val="auto"/>
        </w:rPr>
        <w:t xml:space="preserve"> more cycling paths on Carey Avenue, an increase in campus walkability, more parking for car shar</w:t>
      </w:r>
      <w:r w:rsidR="00B851CB">
        <w:rPr>
          <w:color w:val="auto"/>
        </w:rPr>
        <w:t>ing</w:t>
      </w:r>
      <w:r w:rsidR="0048021D" w:rsidRPr="00951258">
        <w:rPr>
          <w:color w:val="auto"/>
        </w:rPr>
        <w:t xml:space="preserve"> and design that encourages a reduction in the number of cars coming onto campus. </w:t>
      </w:r>
    </w:p>
    <w:p w:rsidR="00BB7682" w:rsidRDefault="00312019" w:rsidP="00D1039E">
      <w:pPr>
        <w:rPr>
          <w:color w:val="auto"/>
        </w:rPr>
      </w:pPr>
      <w:r>
        <w:rPr>
          <w:color w:val="auto"/>
        </w:rPr>
        <w:t>The new design</w:t>
      </w:r>
      <w:r w:rsidR="00361839" w:rsidRPr="00951258">
        <w:rPr>
          <w:color w:val="auto"/>
        </w:rPr>
        <w:t xml:space="preserve"> has transformed predominantly concrete spaces into greenways for </w:t>
      </w:r>
      <w:r w:rsidR="00E575A1" w:rsidRPr="00951258">
        <w:rPr>
          <w:color w:val="auto"/>
        </w:rPr>
        <w:t>walking, cycling and outdoor gathering</w:t>
      </w:r>
      <w:r w:rsidR="00361839" w:rsidRPr="00951258">
        <w:rPr>
          <w:color w:val="auto"/>
        </w:rPr>
        <w:t>,</w:t>
      </w:r>
      <w:r w:rsidR="00E575A1" w:rsidRPr="00951258">
        <w:rPr>
          <w:color w:val="auto"/>
        </w:rPr>
        <w:t xml:space="preserve"> </w:t>
      </w:r>
      <w:r>
        <w:rPr>
          <w:color w:val="auto"/>
        </w:rPr>
        <w:t xml:space="preserve">and </w:t>
      </w:r>
      <w:r w:rsidR="00E575A1" w:rsidRPr="00951258">
        <w:rPr>
          <w:color w:val="auto"/>
        </w:rPr>
        <w:t>further</w:t>
      </w:r>
      <w:r w:rsidR="00361839" w:rsidRPr="00951258">
        <w:rPr>
          <w:color w:val="auto"/>
        </w:rPr>
        <w:t xml:space="preserve"> enhances an atmosphere </w:t>
      </w:r>
      <w:r w:rsidR="0075710B" w:rsidRPr="00951258">
        <w:rPr>
          <w:color w:val="auto"/>
        </w:rPr>
        <w:t>of community</w:t>
      </w:r>
      <w:r w:rsidR="00E575A1" w:rsidRPr="00951258">
        <w:rPr>
          <w:color w:val="auto"/>
        </w:rPr>
        <w:t xml:space="preserve"> </w:t>
      </w:r>
      <w:r w:rsidR="00361839" w:rsidRPr="00951258">
        <w:rPr>
          <w:color w:val="auto"/>
        </w:rPr>
        <w:t xml:space="preserve">building and connection on campus. </w:t>
      </w:r>
      <w:r w:rsidR="00361839" w:rsidRPr="005D1982">
        <w:rPr>
          <w:color w:val="auto"/>
        </w:rPr>
        <w:t>To help increase accessibility</w:t>
      </w:r>
      <w:r w:rsidR="00361839" w:rsidRPr="00951258">
        <w:rPr>
          <w:color w:val="auto"/>
        </w:rPr>
        <w:t xml:space="preserve"> and inclusion for those who use mobility assistance, the project replaced existing switchbacks with ramps designed to be wheelchair grade.</w:t>
      </w:r>
    </w:p>
    <w:p w:rsidR="005D1982" w:rsidRDefault="005D1982" w:rsidP="00D1039E">
      <w:pPr>
        <w:rPr>
          <w:b/>
          <w:color w:val="auto"/>
        </w:rPr>
      </w:pPr>
    </w:p>
    <w:p w:rsidR="001B30BA" w:rsidRPr="00951258" w:rsidRDefault="001B30BA" w:rsidP="00D1039E">
      <w:pPr>
        <w:rPr>
          <w:b/>
          <w:color w:val="auto"/>
        </w:rPr>
      </w:pPr>
    </w:p>
    <w:p w:rsidR="00391603" w:rsidRPr="00951258" w:rsidRDefault="00391603" w:rsidP="00E55140">
      <w:pPr>
        <w:pStyle w:val="Heading2"/>
        <w:rPr>
          <w:color w:val="auto"/>
        </w:rPr>
      </w:pPr>
      <w:r w:rsidRPr="00951258">
        <w:rPr>
          <w:color w:val="auto"/>
        </w:rPr>
        <w:lastRenderedPageBreak/>
        <w:t>Lessons Learned</w:t>
      </w:r>
    </w:p>
    <w:p w:rsidR="001F43A0" w:rsidRPr="00951258" w:rsidRDefault="001F43A0" w:rsidP="001F43A0">
      <w:pPr>
        <w:pStyle w:val="Subtitle"/>
        <w:rPr>
          <w:b/>
          <w:color w:val="auto"/>
        </w:rPr>
      </w:pPr>
      <w:r w:rsidRPr="00951258">
        <w:rPr>
          <w:color w:val="auto"/>
        </w:rPr>
        <w:t>Describe what you learned through this project that would be helpful to others wishing to undertake a similar project.</w:t>
      </w:r>
    </w:p>
    <w:p w:rsidR="00F54BD9" w:rsidRPr="00951258" w:rsidRDefault="00F54BD9" w:rsidP="00BB3638">
      <w:pPr>
        <w:rPr>
          <w:color w:val="auto"/>
        </w:rPr>
      </w:pPr>
      <w:r w:rsidRPr="00951258">
        <w:rPr>
          <w:color w:val="auto"/>
        </w:rPr>
        <w:t xml:space="preserve">Key lessons from the </w:t>
      </w:r>
      <w:r w:rsidR="007C4D0E">
        <w:rPr>
          <w:color w:val="auto"/>
        </w:rPr>
        <w:t>NCIP</w:t>
      </w:r>
      <w:r w:rsidR="0075710B" w:rsidRPr="00951258">
        <w:rPr>
          <w:color w:val="auto"/>
        </w:rPr>
        <w:t xml:space="preserve"> are</w:t>
      </w:r>
      <w:r w:rsidR="00FF5FAF" w:rsidRPr="00951258">
        <w:rPr>
          <w:color w:val="auto"/>
        </w:rPr>
        <w:t xml:space="preserve"> found in the areas of</w:t>
      </w:r>
      <w:r w:rsidRPr="00951258">
        <w:rPr>
          <w:color w:val="auto"/>
        </w:rPr>
        <w:t xml:space="preserve"> engagement and consultation, integrated design</w:t>
      </w:r>
      <w:r w:rsidR="00FF5FAF" w:rsidRPr="00951258">
        <w:rPr>
          <w:color w:val="auto"/>
        </w:rPr>
        <w:t xml:space="preserve"> process</w:t>
      </w:r>
      <w:r w:rsidRPr="00951258">
        <w:rPr>
          <w:color w:val="auto"/>
        </w:rPr>
        <w:t>,</w:t>
      </w:r>
      <w:r w:rsidR="00FF5FAF" w:rsidRPr="00951258">
        <w:rPr>
          <w:color w:val="auto"/>
        </w:rPr>
        <w:t xml:space="preserve"> </w:t>
      </w:r>
      <w:r w:rsidR="006F40F7" w:rsidRPr="00951258">
        <w:rPr>
          <w:color w:val="auto"/>
        </w:rPr>
        <w:t>business continuity</w:t>
      </w:r>
      <w:r w:rsidR="006F40F7">
        <w:rPr>
          <w:color w:val="auto"/>
        </w:rPr>
        <w:t>,</w:t>
      </w:r>
      <w:r w:rsidR="006F40F7" w:rsidRPr="00951258">
        <w:rPr>
          <w:color w:val="auto"/>
        </w:rPr>
        <w:t xml:space="preserve"> </w:t>
      </w:r>
      <w:r w:rsidR="00FF5FAF" w:rsidRPr="00951258">
        <w:rPr>
          <w:color w:val="auto"/>
        </w:rPr>
        <w:t xml:space="preserve">and the benefits of a strong framework such as Envision. </w:t>
      </w:r>
      <w:r w:rsidRPr="00951258">
        <w:rPr>
          <w:color w:val="auto"/>
        </w:rPr>
        <w:t xml:space="preserve"> </w:t>
      </w:r>
    </w:p>
    <w:p w:rsidR="00FF5FAF" w:rsidRPr="00951258" w:rsidRDefault="00FF5FAF" w:rsidP="006F40F7">
      <w:pPr>
        <w:ind w:left="720"/>
        <w:rPr>
          <w:b/>
          <w:color w:val="auto"/>
        </w:rPr>
      </w:pPr>
      <w:r w:rsidRPr="00951258">
        <w:rPr>
          <w:b/>
          <w:color w:val="auto"/>
        </w:rPr>
        <w:t xml:space="preserve">Engagement and </w:t>
      </w:r>
      <w:r w:rsidR="005B5DB7">
        <w:rPr>
          <w:b/>
          <w:color w:val="auto"/>
        </w:rPr>
        <w:t>c</w:t>
      </w:r>
      <w:r w:rsidRPr="00951258">
        <w:rPr>
          <w:b/>
          <w:color w:val="auto"/>
        </w:rPr>
        <w:t>onsultation</w:t>
      </w:r>
    </w:p>
    <w:p w:rsidR="0039044C" w:rsidRPr="00951258" w:rsidRDefault="0039044C" w:rsidP="006F40F7">
      <w:pPr>
        <w:pStyle w:val="Pressreleasetext"/>
        <w:ind w:left="720"/>
        <w:rPr>
          <w:color w:val="auto"/>
        </w:rPr>
      </w:pPr>
      <w:r w:rsidRPr="00951258">
        <w:rPr>
          <w:color w:val="auto"/>
        </w:rPr>
        <w:t>The</w:t>
      </w:r>
      <w:r w:rsidR="00104D88" w:rsidRPr="00951258">
        <w:rPr>
          <w:color w:val="auto"/>
        </w:rPr>
        <w:t xml:space="preserve"> value of </w:t>
      </w:r>
      <w:r w:rsidR="00E9722E" w:rsidRPr="00951258">
        <w:rPr>
          <w:color w:val="auto"/>
        </w:rPr>
        <w:t>early and ongoing stakeholder engagement</w:t>
      </w:r>
      <w:r w:rsidRPr="00951258">
        <w:rPr>
          <w:color w:val="auto"/>
        </w:rPr>
        <w:t xml:space="preserve"> was evident in the project</w:t>
      </w:r>
      <w:r w:rsidR="00E9722E" w:rsidRPr="00951258">
        <w:rPr>
          <w:color w:val="auto"/>
        </w:rPr>
        <w:t xml:space="preserve">, leveraging the </w:t>
      </w:r>
      <w:r w:rsidR="00032CC5">
        <w:rPr>
          <w:color w:val="auto"/>
        </w:rPr>
        <w:t>c</w:t>
      </w:r>
      <w:r w:rsidR="00E9722E" w:rsidRPr="00951258">
        <w:rPr>
          <w:color w:val="auto"/>
        </w:rPr>
        <w:t xml:space="preserve">ampus </w:t>
      </w:r>
      <w:r w:rsidR="00032CC5">
        <w:rPr>
          <w:color w:val="auto"/>
        </w:rPr>
        <w:t>p</w:t>
      </w:r>
      <w:r w:rsidR="00E9722E" w:rsidRPr="00951258">
        <w:rPr>
          <w:color w:val="auto"/>
        </w:rPr>
        <w:t>lan</w:t>
      </w:r>
      <w:r w:rsidRPr="00951258">
        <w:rPr>
          <w:color w:val="auto"/>
        </w:rPr>
        <w:t xml:space="preserve"> consultation process</w:t>
      </w:r>
      <w:r w:rsidR="00E9722E" w:rsidRPr="00951258">
        <w:rPr>
          <w:color w:val="auto"/>
        </w:rPr>
        <w:t xml:space="preserve">, </w:t>
      </w:r>
      <w:r w:rsidR="00255816">
        <w:rPr>
          <w:color w:val="auto"/>
        </w:rPr>
        <w:t>community sustainability priorities, and</w:t>
      </w:r>
      <w:r w:rsidR="00255816" w:rsidRPr="00951258">
        <w:rPr>
          <w:color w:val="auto"/>
        </w:rPr>
        <w:t xml:space="preserve"> </w:t>
      </w:r>
      <w:r w:rsidR="0075710B" w:rsidRPr="00951258">
        <w:rPr>
          <w:color w:val="auto"/>
        </w:rPr>
        <w:t>identifying synergies</w:t>
      </w:r>
      <w:r w:rsidR="00E9722E" w:rsidRPr="00951258">
        <w:rPr>
          <w:color w:val="auto"/>
        </w:rPr>
        <w:t xml:space="preserve"> for teaching and learning</w:t>
      </w:r>
      <w:r w:rsidRPr="00951258">
        <w:rPr>
          <w:color w:val="auto"/>
        </w:rPr>
        <w:t xml:space="preserve"> </w:t>
      </w:r>
      <w:r w:rsidR="00255816">
        <w:rPr>
          <w:color w:val="auto"/>
        </w:rPr>
        <w:t>in collaboration with</w:t>
      </w:r>
      <w:r w:rsidR="00255816" w:rsidRPr="00951258">
        <w:rPr>
          <w:color w:val="auto"/>
        </w:rPr>
        <w:t xml:space="preserve"> </w:t>
      </w:r>
      <w:r w:rsidRPr="00951258">
        <w:rPr>
          <w:color w:val="auto"/>
        </w:rPr>
        <w:t>the School of Construction and the Environment</w:t>
      </w:r>
      <w:r w:rsidR="00E9722E" w:rsidRPr="00951258">
        <w:rPr>
          <w:color w:val="auto"/>
        </w:rPr>
        <w:t>.</w:t>
      </w:r>
      <w:r w:rsidRPr="00951258">
        <w:rPr>
          <w:color w:val="auto"/>
        </w:rPr>
        <w:t xml:space="preserve"> The substantial consultation alongside the concurrent </w:t>
      </w:r>
      <w:r w:rsidR="00692F19">
        <w:rPr>
          <w:color w:val="auto"/>
        </w:rPr>
        <w:t>campus visioning process</w:t>
      </w:r>
      <w:r w:rsidRPr="00951258">
        <w:rPr>
          <w:color w:val="auto"/>
        </w:rPr>
        <w:t xml:space="preserve"> allowed the project to align with</w:t>
      </w:r>
      <w:r w:rsidR="00255816">
        <w:rPr>
          <w:color w:val="auto"/>
        </w:rPr>
        <w:t>,</w:t>
      </w:r>
      <w:r w:rsidRPr="00951258">
        <w:rPr>
          <w:color w:val="auto"/>
        </w:rPr>
        <w:t xml:space="preserve"> and be framed in</w:t>
      </w:r>
      <w:r w:rsidR="00255816">
        <w:rPr>
          <w:color w:val="auto"/>
        </w:rPr>
        <w:t>,</w:t>
      </w:r>
      <w:r w:rsidRPr="00951258">
        <w:rPr>
          <w:color w:val="auto"/>
        </w:rPr>
        <w:t xml:space="preserve"> the context of overall campus planning. </w:t>
      </w:r>
    </w:p>
    <w:p w:rsidR="00104D88" w:rsidRPr="00951258" w:rsidRDefault="0039044C" w:rsidP="006F40F7">
      <w:pPr>
        <w:ind w:left="720"/>
        <w:rPr>
          <w:b/>
          <w:color w:val="auto"/>
        </w:rPr>
      </w:pPr>
      <w:r w:rsidRPr="00951258">
        <w:rPr>
          <w:b/>
          <w:color w:val="auto"/>
        </w:rPr>
        <w:t xml:space="preserve">Integrated </w:t>
      </w:r>
      <w:r w:rsidR="005B5DB7">
        <w:rPr>
          <w:b/>
          <w:color w:val="auto"/>
        </w:rPr>
        <w:t>d</w:t>
      </w:r>
      <w:r w:rsidRPr="00951258">
        <w:rPr>
          <w:b/>
          <w:color w:val="auto"/>
        </w:rPr>
        <w:t xml:space="preserve">esign </w:t>
      </w:r>
      <w:r w:rsidR="005B5DB7">
        <w:rPr>
          <w:b/>
          <w:color w:val="auto"/>
        </w:rPr>
        <w:t>p</w:t>
      </w:r>
      <w:r w:rsidRPr="00951258">
        <w:rPr>
          <w:b/>
          <w:color w:val="auto"/>
        </w:rPr>
        <w:t>rocess</w:t>
      </w:r>
    </w:p>
    <w:p w:rsidR="00A01AB2" w:rsidRPr="00951258" w:rsidRDefault="00D846F8" w:rsidP="006F40F7">
      <w:pPr>
        <w:pStyle w:val="Pressreleasetext"/>
        <w:ind w:left="720"/>
        <w:rPr>
          <w:color w:val="auto"/>
        </w:rPr>
      </w:pPr>
      <w:r w:rsidRPr="00951258">
        <w:rPr>
          <w:color w:val="auto"/>
        </w:rPr>
        <w:t xml:space="preserve">The NCIP incorporated lessons about the benefits of an </w:t>
      </w:r>
      <w:r w:rsidR="0075710B" w:rsidRPr="00951258">
        <w:rPr>
          <w:color w:val="auto"/>
        </w:rPr>
        <w:t>integrated</w:t>
      </w:r>
      <w:r w:rsidRPr="00951258">
        <w:rPr>
          <w:color w:val="auto"/>
        </w:rPr>
        <w:t xml:space="preserve"> design team from the </w:t>
      </w:r>
      <w:proofErr w:type="spellStart"/>
      <w:r w:rsidRPr="00951258">
        <w:rPr>
          <w:color w:val="auto"/>
        </w:rPr>
        <w:t>Goard</w:t>
      </w:r>
      <w:proofErr w:type="spellEnd"/>
      <w:r w:rsidRPr="00951258">
        <w:rPr>
          <w:color w:val="auto"/>
        </w:rPr>
        <w:t xml:space="preserve"> Way project, and the experience has further demonstrated that benefits of this approach. With a </w:t>
      </w:r>
      <w:r w:rsidR="0075710B" w:rsidRPr="00951258">
        <w:rPr>
          <w:color w:val="auto"/>
        </w:rPr>
        <w:t>contractor to</w:t>
      </w:r>
      <w:r w:rsidRPr="00951258">
        <w:rPr>
          <w:color w:val="auto"/>
        </w:rPr>
        <w:t xml:space="preserve"> review</w:t>
      </w:r>
      <w:r w:rsidR="00A01AB2" w:rsidRPr="00951258">
        <w:rPr>
          <w:color w:val="auto"/>
        </w:rPr>
        <w:t xml:space="preserve"> </w:t>
      </w:r>
      <w:r w:rsidRPr="00951258">
        <w:rPr>
          <w:color w:val="auto"/>
        </w:rPr>
        <w:t>plans</w:t>
      </w:r>
      <w:r w:rsidR="00A01AB2" w:rsidRPr="00951258">
        <w:rPr>
          <w:color w:val="auto"/>
        </w:rPr>
        <w:t xml:space="preserve"> for constructability, </w:t>
      </w:r>
      <w:r w:rsidRPr="00951258">
        <w:rPr>
          <w:color w:val="auto"/>
        </w:rPr>
        <w:t>a</w:t>
      </w:r>
      <w:r w:rsidR="00A01AB2" w:rsidRPr="00951258">
        <w:rPr>
          <w:color w:val="auto"/>
        </w:rPr>
        <w:t xml:space="preserve"> cost </w:t>
      </w:r>
      <w:r w:rsidR="0075710B" w:rsidRPr="00951258">
        <w:rPr>
          <w:color w:val="auto"/>
        </w:rPr>
        <w:t>consultant</w:t>
      </w:r>
      <w:r w:rsidRPr="00951258">
        <w:rPr>
          <w:color w:val="auto"/>
        </w:rPr>
        <w:t xml:space="preserve"> to track resources</w:t>
      </w:r>
      <w:r w:rsidR="00A01AB2" w:rsidRPr="00951258">
        <w:rPr>
          <w:color w:val="auto"/>
        </w:rPr>
        <w:t>, and key stakeholders from the community</w:t>
      </w:r>
      <w:r w:rsidR="00692F19">
        <w:rPr>
          <w:color w:val="auto"/>
        </w:rPr>
        <w:t xml:space="preserve"> involved</w:t>
      </w:r>
      <w:r w:rsidR="00312019">
        <w:rPr>
          <w:color w:val="auto"/>
        </w:rPr>
        <w:t>,</w:t>
      </w:r>
      <w:r w:rsidR="00A01AB2" w:rsidRPr="00951258">
        <w:rPr>
          <w:color w:val="auto"/>
        </w:rPr>
        <w:t xml:space="preserve"> </w:t>
      </w:r>
      <w:r w:rsidR="00312019">
        <w:rPr>
          <w:color w:val="auto"/>
        </w:rPr>
        <w:t>the NCIP was the result</w:t>
      </w:r>
      <w:r w:rsidRPr="00951258">
        <w:rPr>
          <w:color w:val="auto"/>
        </w:rPr>
        <w:t xml:space="preserve"> of a </w:t>
      </w:r>
      <w:r w:rsidR="00A01AB2" w:rsidRPr="00951258">
        <w:rPr>
          <w:color w:val="auto"/>
        </w:rPr>
        <w:t>co-create</w:t>
      </w:r>
      <w:r w:rsidRPr="00951258">
        <w:rPr>
          <w:color w:val="auto"/>
        </w:rPr>
        <w:t>d</w:t>
      </w:r>
      <w:r w:rsidR="00A01AB2" w:rsidRPr="00951258">
        <w:rPr>
          <w:color w:val="auto"/>
        </w:rPr>
        <w:t xml:space="preserve"> design. </w:t>
      </w:r>
      <w:r w:rsidRPr="00951258">
        <w:rPr>
          <w:color w:val="auto"/>
        </w:rPr>
        <w:t xml:space="preserve">Some key design features such as </w:t>
      </w:r>
      <w:r w:rsidR="00A01AB2" w:rsidRPr="00951258">
        <w:rPr>
          <w:color w:val="auto"/>
        </w:rPr>
        <w:t>the benches, canopies and bike lanes came through the consultation</w:t>
      </w:r>
      <w:r w:rsidRPr="00951258">
        <w:rPr>
          <w:color w:val="auto"/>
        </w:rPr>
        <w:t xml:space="preserve"> and integrated design process</w:t>
      </w:r>
      <w:r w:rsidR="00A01AB2" w:rsidRPr="00951258">
        <w:rPr>
          <w:color w:val="auto"/>
        </w:rPr>
        <w:t xml:space="preserve">. </w:t>
      </w:r>
    </w:p>
    <w:p w:rsidR="00A01AB2" w:rsidRPr="00951258" w:rsidRDefault="00D846F8" w:rsidP="006F40F7">
      <w:pPr>
        <w:ind w:left="720"/>
        <w:rPr>
          <w:b/>
          <w:color w:val="auto"/>
        </w:rPr>
      </w:pPr>
      <w:r w:rsidRPr="00951258">
        <w:rPr>
          <w:b/>
          <w:color w:val="auto"/>
        </w:rPr>
        <w:t xml:space="preserve">The Envision </w:t>
      </w:r>
      <w:r w:rsidR="005B5DB7">
        <w:rPr>
          <w:b/>
          <w:color w:val="auto"/>
        </w:rPr>
        <w:t>f</w:t>
      </w:r>
      <w:r w:rsidRPr="00951258">
        <w:rPr>
          <w:b/>
          <w:color w:val="auto"/>
        </w:rPr>
        <w:t>ramework</w:t>
      </w:r>
    </w:p>
    <w:p w:rsidR="00D846F8" w:rsidRDefault="00D846F8" w:rsidP="006F40F7">
      <w:pPr>
        <w:ind w:left="720"/>
        <w:rPr>
          <w:color w:val="auto"/>
        </w:rPr>
      </w:pPr>
      <w:r w:rsidRPr="00951258">
        <w:rPr>
          <w:color w:val="auto"/>
        </w:rPr>
        <w:t xml:space="preserve">This project has demonstrated the value of the Envision framework and BCIT plans to implement Envision as a formalized process in the business planning stage for projects going forward. The tool allowed the project team to track metrics throughout the project, using a consistent framework of 5 categories and 60 credits in total. This also enabled the team to compare the project against a clear standard. While the Envision framework </w:t>
      </w:r>
      <w:r w:rsidR="00692F19">
        <w:rPr>
          <w:color w:val="auto"/>
        </w:rPr>
        <w:t>encourages</w:t>
      </w:r>
      <w:r w:rsidRPr="00951258">
        <w:rPr>
          <w:color w:val="auto"/>
        </w:rPr>
        <w:t xml:space="preserve"> a </w:t>
      </w:r>
      <w:r w:rsidR="00AA00C8">
        <w:rPr>
          <w:color w:val="auto"/>
        </w:rPr>
        <w:t xml:space="preserve">project </w:t>
      </w:r>
      <w:r w:rsidRPr="00951258">
        <w:rPr>
          <w:color w:val="auto"/>
        </w:rPr>
        <w:t xml:space="preserve">team to think about sustainability and resilience early on, the framework could have been incorporated even earlier in the NCIP. The </w:t>
      </w:r>
      <w:r w:rsidR="00692F19">
        <w:rPr>
          <w:color w:val="auto"/>
        </w:rPr>
        <w:t>emergence of</w:t>
      </w:r>
      <w:r w:rsidRPr="00951258">
        <w:rPr>
          <w:color w:val="auto"/>
        </w:rPr>
        <w:t xml:space="preserve"> sustainability </w:t>
      </w:r>
      <w:r w:rsidR="00692F19">
        <w:rPr>
          <w:color w:val="auto"/>
        </w:rPr>
        <w:t xml:space="preserve">as a theme </w:t>
      </w:r>
      <w:r w:rsidRPr="00951258">
        <w:rPr>
          <w:color w:val="auto"/>
        </w:rPr>
        <w:t>in</w:t>
      </w:r>
      <w:r w:rsidR="00312019">
        <w:rPr>
          <w:color w:val="auto"/>
        </w:rPr>
        <w:t xml:space="preserve"> consultations for</w:t>
      </w:r>
      <w:r w:rsidRPr="00951258">
        <w:rPr>
          <w:color w:val="auto"/>
        </w:rPr>
        <w:t xml:space="preserve"> this project also demonstrated that this is a high priority for students, faculty and staff.</w:t>
      </w:r>
    </w:p>
    <w:p w:rsidR="00084EE3" w:rsidRPr="00951258" w:rsidRDefault="00084EE3" w:rsidP="006F40F7">
      <w:pPr>
        <w:ind w:left="720"/>
        <w:rPr>
          <w:color w:val="auto"/>
        </w:rPr>
      </w:pPr>
      <w:r w:rsidRPr="00951258">
        <w:rPr>
          <w:b/>
          <w:color w:val="auto"/>
        </w:rPr>
        <w:t xml:space="preserve">Business </w:t>
      </w:r>
      <w:r w:rsidR="005B5DB7">
        <w:rPr>
          <w:b/>
          <w:color w:val="auto"/>
        </w:rPr>
        <w:t>c</w:t>
      </w:r>
      <w:r w:rsidRPr="00951258">
        <w:rPr>
          <w:b/>
          <w:color w:val="auto"/>
        </w:rPr>
        <w:t>ontinuity</w:t>
      </w:r>
    </w:p>
    <w:p w:rsidR="005D1982" w:rsidRPr="005D1982" w:rsidRDefault="00084EE3" w:rsidP="006F40F7">
      <w:pPr>
        <w:ind w:left="720"/>
        <w:rPr>
          <w:color w:val="auto"/>
        </w:rPr>
      </w:pPr>
      <w:r w:rsidRPr="00951258">
        <w:rPr>
          <w:color w:val="auto"/>
        </w:rPr>
        <w:t xml:space="preserve">Previous electrical upgrades on the south side of campus brought considerable disruptions to operations, from road and walkway closures, to periods of electrical shut off. While the previous project had involved the reuse of campus wiring, the </w:t>
      </w:r>
      <w:r w:rsidR="00032CC5">
        <w:rPr>
          <w:color w:val="auto"/>
        </w:rPr>
        <w:t>NCIP</w:t>
      </w:r>
      <w:r w:rsidRPr="00951258">
        <w:rPr>
          <w:color w:val="auto"/>
        </w:rPr>
        <w:t xml:space="preserve"> was specifically designed to be built in parallel with the existing system </w:t>
      </w:r>
      <w:r w:rsidR="00692F19">
        <w:rPr>
          <w:color w:val="auto"/>
        </w:rPr>
        <w:t>with</w:t>
      </w:r>
      <w:r w:rsidRPr="00951258">
        <w:rPr>
          <w:color w:val="auto"/>
        </w:rPr>
        <w:t xml:space="preserve"> nightly cut overs </w:t>
      </w:r>
      <w:r w:rsidR="00692F19">
        <w:rPr>
          <w:color w:val="auto"/>
        </w:rPr>
        <w:t xml:space="preserve">scheduled </w:t>
      </w:r>
      <w:r w:rsidRPr="00951258">
        <w:rPr>
          <w:color w:val="auto"/>
        </w:rPr>
        <w:t>to bring the new electrical equipment online in a phased approach to minimize disruption.</w:t>
      </w:r>
    </w:p>
    <w:p w:rsidR="0075710B" w:rsidRDefault="0004130C" w:rsidP="005D1982">
      <w:pPr>
        <w:rPr>
          <w:color w:val="auto"/>
        </w:rPr>
      </w:pPr>
      <w:r w:rsidRPr="00951258">
        <w:rPr>
          <w:color w:val="auto"/>
        </w:rPr>
        <w:t>The</w:t>
      </w:r>
      <w:r w:rsidR="00E9722E" w:rsidRPr="00951258">
        <w:rPr>
          <w:color w:val="auto"/>
        </w:rPr>
        <w:t xml:space="preserve"> </w:t>
      </w:r>
      <w:r w:rsidR="00D846F8" w:rsidRPr="00951258">
        <w:rPr>
          <w:color w:val="auto"/>
        </w:rPr>
        <w:t xml:space="preserve">NCIP </w:t>
      </w:r>
      <w:r w:rsidR="00E9722E" w:rsidRPr="00951258">
        <w:rPr>
          <w:color w:val="auto"/>
        </w:rPr>
        <w:t>is now a flagship</w:t>
      </w:r>
      <w:r w:rsidR="00D846F8" w:rsidRPr="00951258">
        <w:rPr>
          <w:color w:val="auto"/>
        </w:rPr>
        <w:t xml:space="preserve"> effort</w:t>
      </w:r>
      <w:r w:rsidR="00E9722E" w:rsidRPr="00951258">
        <w:rPr>
          <w:color w:val="auto"/>
        </w:rPr>
        <w:t xml:space="preserve">, </w:t>
      </w:r>
      <w:r w:rsidR="00D846F8" w:rsidRPr="00951258">
        <w:rPr>
          <w:color w:val="auto"/>
        </w:rPr>
        <w:t xml:space="preserve">demonstrating to </w:t>
      </w:r>
      <w:r w:rsidR="00E9722E" w:rsidRPr="00951258">
        <w:rPr>
          <w:color w:val="auto"/>
        </w:rPr>
        <w:t>the BCIT community how new developments on campus can meet broader sustainability</w:t>
      </w:r>
      <w:r w:rsidR="00D846F8" w:rsidRPr="00951258">
        <w:rPr>
          <w:color w:val="auto"/>
        </w:rPr>
        <w:t>, climate resilience and community</w:t>
      </w:r>
      <w:r w:rsidR="00E9722E" w:rsidRPr="00951258">
        <w:rPr>
          <w:color w:val="auto"/>
        </w:rPr>
        <w:t xml:space="preserve"> goals</w:t>
      </w:r>
      <w:r w:rsidR="008F5E5E" w:rsidRPr="00951258">
        <w:rPr>
          <w:color w:val="auto"/>
        </w:rPr>
        <w:t>, through interdisciplinary and inter</w:t>
      </w:r>
      <w:r w:rsidR="00550A40" w:rsidRPr="00951258">
        <w:rPr>
          <w:color w:val="auto"/>
        </w:rPr>
        <w:t xml:space="preserve">-organizational </w:t>
      </w:r>
      <w:r w:rsidR="008F5E5E" w:rsidRPr="00951258">
        <w:rPr>
          <w:color w:val="auto"/>
        </w:rPr>
        <w:t>collaboration</w:t>
      </w:r>
      <w:r w:rsidR="00E9722E" w:rsidRPr="00951258">
        <w:rPr>
          <w:color w:val="auto"/>
        </w:rPr>
        <w:t>.</w:t>
      </w:r>
    </w:p>
    <w:p w:rsidR="00391603" w:rsidRPr="00951258" w:rsidRDefault="00391603" w:rsidP="00E55140">
      <w:pPr>
        <w:pStyle w:val="Heading2"/>
        <w:rPr>
          <w:color w:val="auto"/>
        </w:rPr>
      </w:pPr>
      <w:r w:rsidRPr="00951258">
        <w:rPr>
          <w:color w:val="auto"/>
        </w:rPr>
        <w:lastRenderedPageBreak/>
        <w:t>Authors</w:t>
      </w:r>
    </w:p>
    <w:p w:rsidR="0062369E" w:rsidRDefault="00E02584" w:rsidP="00BB3638">
      <w:pPr>
        <w:rPr>
          <w:color w:val="auto"/>
        </w:rPr>
      </w:pPr>
      <w:r>
        <w:rPr>
          <w:color w:val="auto"/>
        </w:rPr>
        <w:t xml:space="preserve">BCIT &amp; </w:t>
      </w:r>
      <w:r w:rsidR="00BB3638" w:rsidRPr="00951258">
        <w:rPr>
          <w:color w:val="auto"/>
        </w:rPr>
        <w:t>Prism Engineering</w:t>
      </w:r>
    </w:p>
    <w:p w:rsidR="00BB3638" w:rsidRPr="00951258" w:rsidRDefault="00BB3638" w:rsidP="00BB3638">
      <w:pPr>
        <w:rPr>
          <w:color w:val="auto"/>
        </w:rPr>
      </w:pPr>
    </w:p>
    <w:p w:rsidR="00391603" w:rsidRPr="00951258" w:rsidRDefault="00391603" w:rsidP="00E55140">
      <w:pPr>
        <w:pStyle w:val="Heading2"/>
        <w:rPr>
          <w:color w:val="auto"/>
        </w:rPr>
      </w:pPr>
      <w:r w:rsidRPr="00951258">
        <w:rPr>
          <w:color w:val="auto"/>
        </w:rPr>
        <w:t>Links and Materials</w:t>
      </w:r>
    </w:p>
    <w:p w:rsidR="00674C4C" w:rsidRPr="00951258" w:rsidRDefault="00391603" w:rsidP="00BB3638">
      <w:pPr>
        <w:rPr>
          <w:rFonts w:ascii="Helvetica Neue" w:hAnsi="Helvetica Neue"/>
          <w:color w:val="auto"/>
          <w:sz w:val="20"/>
        </w:rPr>
      </w:pPr>
      <w:r w:rsidRPr="00951258">
        <w:rPr>
          <w:rFonts w:ascii="Helvetica Neue" w:hAnsi="Helvetica Neue"/>
          <w:b/>
          <w:bCs/>
          <w:color w:val="auto"/>
          <w:sz w:val="20"/>
        </w:rPr>
        <w:t>Link:</w:t>
      </w:r>
      <w:r w:rsidRPr="00951258">
        <w:rPr>
          <w:rFonts w:ascii="Helvetica Neue" w:hAnsi="Helvetica Neue"/>
          <w:color w:val="auto"/>
          <w:sz w:val="20"/>
        </w:rPr>
        <w:t> </w:t>
      </w:r>
      <w:r w:rsidR="00853A1B">
        <w:rPr>
          <w:rFonts w:ascii="Helvetica Neue" w:hAnsi="Helvetica Neue"/>
          <w:color w:val="auto"/>
          <w:sz w:val="20"/>
        </w:rPr>
        <w:t xml:space="preserve">NCIP </w:t>
      </w:r>
      <w:hyperlink r:id="rId8" w:history="1">
        <w:r w:rsidR="00674C4C" w:rsidRPr="00951258">
          <w:rPr>
            <w:rStyle w:val="Hyperlink"/>
            <w:color w:val="auto"/>
          </w:rPr>
          <w:t>Press Release</w:t>
        </w:r>
      </w:hyperlink>
      <w:r w:rsidR="00853A1B">
        <w:rPr>
          <w:rFonts w:ascii="Helvetica Neue" w:hAnsi="Helvetica Neue"/>
          <w:color w:val="auto"/>
          <w:sz w:val="20"/>
        </w:rPr>
        <w:br/>
      </w:r>
      <w:r w:rsidR="00853A1B" w:rsidRPr="00853A1B">
        <w:rPr>
          <w:rFonts w:ascii="Helvetica Neue" w:hAnsi="Helvetica Neue"/>
          <w:b/>
          <w:color w:val="auto"/>
          <w:sz w:val="20"/>
        </w:rPr>
        <w:t>Link:</w:t>
      </w:r>
      <w:r w:rsidR="00853A1B">
        <w:rPr>
          <w:rFonts w:ascii="Helvetica Neue" w:hAnsi="Helvetica Neue"/>
          <w:color w:val="auto"/>
          <w:sz w:val="20"/>
        </w:rPr>
        <w:t xml:space="preserve"> </w:t>
      </w:r>
      <w:hyperlink r:id="rId9" w:history="1">
        <w:r w:rsidR="00853A1B" w:rsidRPr="00853A1B">
          <w:rPr>
            <w:rStyle w:val="Hyperlink"/>
            <w:rFonts w:ascii="Helvetica Neue" w:hAnsi="Helvetica Neue"/>
            <w:sz w:val="20"/>
          </w:rPr>
          <w:t>BCIT’s 1010 Policy</w:t>
        </w:r>
      </w:hyperlink>
    </w:p>
    <w:p w:rsidR="00BB3638" w:rsidRPr="00951258" w:rsidRDefault="00BB3638" w:rsidP="00BB3638">
      <w:pPr>
        <w:rPr>
          <w:rFonts w:ascii="Helvetica Neue" w:hAnsi="Helvetica Neue"/>
          <w:color w:val="auto"/>
          <w:sz w:val="20"/>
        </w:rPr>
      </w:pPr>
    </w:p>
    <w:p w:rsidR="00223BD6" w:rsidRPr="00951258" w:rsidRDefault="00774F48" w:rsidP="00E55140">
      <w:pPr>
        <w:pStyle w:val="Heading2"/>
        <w:rPr>
          <w:color w:val="auto"/>
        </w:rPr>
      </w:pPr>
      <w:r w:rsidRPr="00951258">
        <w:rPr>
          <w:color w:val="auto"/>
        </w:rPr>
        <w:t>Photos</w:t>
      </w:r>
    </w:p>
    <w:p w:rsidR="00774F48" w:rsidRPr="00951258" w:rsidRDefault="00236D00" w:rsidP="00236D00">
      <w:pPr>
        <w:ind w:right="2130"/>
        <w:rPr>
          <w:color w:val="auto"/>
          <w:lang w:eastAsia="zh-CN"/>
        </w:rPr>
      </w:pPr>
      <w:r>
        <w:rPr>
          <w:noProof/>
          <w:color w:val="auto"/>
          <w:highlight w:val="yellow"/>
          <w:lang w:eastAsia="en-CA"/>
        </w:rPr>
        <w:drawing>
          <wp:inline distT="0" distB="0" distL="0" distR="0" wp14:anchorId="04811AB3" wp14:editId="6783FFF8">
            <wp:extent cx="4394835" cy="2469747"/>
            <wp:effectExtent l="0" t="0" r="0" b="0"/>
            <wp:docPr id="3" name="Picture 3" descr="BCIT_the_yard_1-1140x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CIT_the_yard_1-1140x6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1021" cy="2478843"/>
                    </a:xfrm>
                    <a:prstGeom prst="rect">
                      <a:avLst/>
                    </a:prstGeom>
                    <a:noFill/>
                    <a:ln>
                      <a:noFill/>
                    </a:ln>
                  </pic:spPr>
                </pic:pic>
              </a:graphicData>
            </a:graphic>
          </wp:inline>
        </w:drawing>
      </w:r>
      <w:r w:rsidR="00774F48" w:rsidRPr="00951258">
        <w:rPr>
          <w:color w:val="auto"/>
          <w:lang w:eastAsia="zh-CN"/>
        </w:rPr>
        <w:fldChar w:fldCharType="begin"/>
      </w:r>
      <w:r w:rsidR="00774F48" w:rsidRPr="00951258">
        <w:rPr>
          <w:color w:val="auto"/>
          <w:lang w:eastAsia="zh-CN"/>
        </w:rPr>
        <w:instrText xml:space="preserve"> INCLUDEPICTURE "http://sustainableinfrastructure.org/wp-content/uploads/BCIT_the_yard_1-300x169.jpg" \* MERGEFORMATINET </w:instrText>
      </w:r>
      <w:r w:rsidR="00774F48" w:rsidRPr="00951258">
        <w:rPr>
          <w:color w:val="auto"/>
          <w:lang w:eastAsia="zh-CN"/>
        </w:rPr>
        <w:fldChar w:fldCharType="end"/>
      </w:r>
    </w:p>
    <w:p w:rsidR="00236D00" w:rsidRDefault="00774F48" w:rsidP="00236D00">
      <w:pPr>
        <w:ind w:right="2130"/>
        <w:rPr>
          <w:color w:val="auto"/>
          <w:lang w:eastAsia="zh-CN"/>
        </w:rPr>
      </w:pPr>
      <w:r w:rsidRPr="00951258">
        <w:rPr>
          <w:color w:val="auto"/>
          <w:lang w:eastAsia="zh-CN"/>
        </w:rPr>
        <w:t xml:space="preserve">A rendering of above grade design elements along English Walk, part of the North Campus Infrastructure Project at BCIT. [Rendering provided by </w:t>
      </w:r>
      <w:proofErr w:type="spellStart"/>
      <w:r w:rsidRPr="00951258">
        <w:rPr>
          <w:color w:val="auto"/>
          <w:lang w:eastAsia="zh-CN"/>
        </w:rPr>
        <w:t>Stantec</w:t>
      </w:r>
      <w:proofErr w:type="spellEnd"/>
      <w:r w:rsidRPr="00951258">
        <w:rPr>
          <w:color w:val="auto"/>
          <w:lang w:eastAsia="zh-CN"/>
        </w:rPr>
        <w:t>]</w:t>
      </w:r>
    </w:p>
    <w:p w:rsidR="00236D00" w:rsidRDefault="00236D00" w:rsidP="00236D00">
      <w:pPr>
        <w:ind w:right="2130"/>
        <w:rPr>
          <w:color w:val="auto"/>
          <w:lang w:eastAsia="zh-CN"/>
        </w:rPr>
      </w:pPr>
    </w:p>
    <w:p w:rsidR="00236D00" w:rsidRPr="00236D00" w:rsidRDefault="00615201" w:rsidP="00236D00">
      <w:pPr>
        <w:ind w:right="2130"/>
        <w:rPr>
          <w:color w:val="auto"/>
          <w:lang w:eastAsia="zh-CN"/>
        </w:rPr>
      </w:pPr>
      <w:r>
        <w:rPr>
          <w:noProof/>
          <w:color w:val="auto"/>
          <w:lang w:eastAsia="en-CA"/>
        </w:rPr>
        <w:lastRenderedPageBreak/>
        <w:drawing>
          <wp:inline distT="0" distB="0" distL="0" distR="0">
            <wp:extent cx="4394835" cy="30556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ed walkway.jpg"/>
                    <pic:cNvPicPr/>
                  </pic:nvPicPr>
                  <pic:blipFill rotWithShape="1">
                    <a:blip r:embed="rId11" cstate="print">
                      <a:extLst>
                        <a:ext uri="{28A0092B-C50C-407E-A947-70E740481C1C}">
                          <a14:useLocalDpi xmlns:a14="http://schemas.microsoft.com/office/drawing/2010/main" val="0"/>
                        </a:ext>
                      </a:extLst>
                    </a:blip>
                    <a:srcRect b="7296"/>
                    <a:stretch/>
                  </pic:blipFill>
                  <pic:spPr bwMode="auto">
                    <a:xfrm>
                      <a:off x="0" y="0"/>
                      <a:ext cx="4395600" cy="305615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1B3696" w:rsidRPr="00D47EBC" w:rsidRDefault="00236D00" w:rsidP="00D47EBC">
      <w:pPr>
        <w:spacing w:before="0" w:after="0" w:line="240" w:lineRule="auto"/>
        <w:ind w:right="2130"/>
        <w:rPr>
          <w:color w:val="auto"/>
          <w:lang w:val="en-US"/>
        </w:rPr>
      </w:pPr>
      <w:r w:rsidRPr="00236D00">
        <w:rPr>
          <w:color w:val="auto"/>
          <w:lang w:val="en-US"/>
        </w:rPr>
        <w:t xml:space="preserve">Photo: </w:t>
      </w:r>
      <w:r w:rsidR="00615201">
        <w:rPr>
          <w:color w:val="auto"/>
          <w:lang w:val="en-US"/>
        </w:rPr>
        <w:t xml:space="preserve">Newly-constructed, wheelchair-accessible </w:t>
      </w:r>
      <w:r w:rsidRPr="00236D00">
        <w:rPr>
          <w:color w:val="auto"/>
          <w:lang w:val="en-US"/>
        </w:rPr>
        <w:t>canopy walkway</w:t>
      </w:r>
      <w:r>
        <w:rPr>
          <w:color w:val="auto"/>
          <w:lang w:val="en-US"/>
        </w:rPr>
        <w:t xml:space="preserve"> </w:t>
      </w:r>
      <w:r w:rsidR="00615201">
        <w:rPr>
          <w:color w:val="auto"/>
          <w:lang w:val="en-US"/>
        </w:rPr>
        <w:t xml:space="preserve">with </w:t>
      </w:r>
      <w:proofErr w:type="spellStart"/>
      <w:r w:rsidR="00615201">
        <w:rPr>
          <w:color w:val="auto"/>
          <w:lang w:val="en-US"/>
        </w:rPr>
        <w:t>light-coloured</w:t>
      </w:r>
      <w:proofErr w:type="spellEnd"/>
      <w:r w:rsidR="00615201">
        <w:rPr>
          <w:color w:val="auto"/>
          <w:lang w:val="en-US"/>
        </w:rPr>
        <w:t xml:space="preserve"> pavers </w:t>
      </w:r>
      <w:r>
        <w:rPr>
          <w:color w:val="auto"/>
          <w:lang w:val="en-US"/>
        </w:rPr>
        <w:t xml:space="preserve">[provided by </w:t>
      </w:r>
      <w:r w:rsidR="00615201">
        <w:rPr>
          <w:color w:val="auto"/>
          <w:lang w:val="en-US"/>
        </w:rPr>
        <w:t>BCIT</w:t>
      </w:r>
      <w:r>
        <w:rPr>
          <w:color w:val="auto"/>
          <w:lang w:val="en-US"/>
        </w:rPr>
        <w:t>]</w:t>
      </w:r>
    </w:p>
    <w:sectPr w:rsidR="001B3696" w:rsidRPr="00D47EBC" w:rsidSect="00E02584">
      <w:headerReference w:type="default" r:id="rId12"/>
      <w:footerReference w:type="default" r:id="rId13"/>
      <w:headerReference w:type="first" r:id="rId14"/>
      <w:footerReference w:type="first" r:id="rId15"/>
      <w:pgSz w:w="12240" w:h="15840"/>
      <w:pgMar w:top="1132" w:right="1440" w:bottom="1864" w:left="1440" w:header="720" w:footer="2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79" w:rsidRDefault="00B84079" w:rsidP="00E55140">
      <w:r>
        <w:separator/>
      </w:r>
    </w:p>
    <w:p w:rsidR="00B84079" w:rsidRDefault="00B84079" w:rsidP="00E55140"/>
    <w:p w:rsidR="00B84079" w:rsidRDefault="00B84079" w:rsidP="00E55140"/>
  </w:endnote>
  <w:endnote w:type="continuationSeparator" w:id="0">
    <w:p w:rsidR="00B84079" w:rsidRDefault="00B84079" w:rsidP="00E55140">
      <w:r>
        <w:continuationSeparator/>
      </w:r>
    </w:p>
    <w:p w:rsidR="00B84079" w:rsidRDefault="00B84079" w:rsidP="00E55140"/>
    <w:p w:rsidR="00B84079" w:rsidRDefault="00B84079" w:rsidP="00E55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yriad Pro"/>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CE" w:rsidRPr="009104BD" w:rsidRDefault="0074688D" w:rsidP="0074688D">
    <w:pPr>
      <w:pStyle w:val="Footer"/>
      <w:pBdr>
        <w:top w:val="none" w:sz="0" w:space="0" w:color="auto"/>
      </w:pBdr>
      <w:ind w:left="5387"/>
    </w:pPr>
    <w:r>
      <w:tab/>
    </w:r>
    <w:r w:rsidR="00E017CE">
      <w:t xml:space="preserve">Page </w:t>
    </w:r>
    <w:r w:rsidR="00E017CE">
      <w:fldChar w:fldCharType="begin"/>
    </w:r>
    <w:r w:rsidR="00E017CE">
      <w:instrText xml:space="preserve"> PAGE   \* MERGEFORMAT </w:instrText>
    </w:r>
    <w:r w:rsidR="00E017CE">
      <w:fldChar w:fldCharType="separate"/>
    </w:r>
    <w:r>
      <w:rPr>
        <w:noProof/>
      </w:rPr>
      <w:t>2</w:t>
    </w:r>
    <w:r w:rsidR="00E017CE">
      <w:rPr>
        <w:noProof/>
      </w:rPr>
      <w:fldChar w:fldCharType="end"/>
    </w:r>
  </w:p>
  <w:p w:rsidR="00E017CE" w:rsidRDefault="00E017CE" w:rsidP="00E55140"/>
  <w:p w:rsidR="00E017CE" w:rsidRDefault="00E017CE" w:rsidP="00E551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CE" w:rsidRPr="004515FC" w:rsidRDefault="00E017CE" w:rsidP="00E02584">
    <w:pPr>
      <w:pStyle w:val="Footer"/>
      <w:pBdr>
        <w:top w:val="none" w:sz="0" w:space="0" w:color="auto"/>
      </w:pBdr>
    </w:pPr>
  </w:p>
  <w:p w:rsidR="00E017CE" w:rsidRDefault="00E017CE" w:rsidP="00E55140"/>
  <w:p w:rsidR="00E017CE" w:rsidRDefault="00E017CE" w:rsidP="00E551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79" w:rsidRDefault="00B84079" w:rsidP="00E55140">
      <w:r>
        <w:separator/>
      </w:r>
    </w:p>
    <w:p w:rsidR="00B84079" w:rsidRDefault="00B84079" w:rsidP="00E55140"/>
    <w:p w:rsidR="00B84079" w:rsidRDefault="00B84079" w:rsidP="00E55140"/>
  </w:footnote>
  <w:footnote w:type="continuationSeparator" w:id="0">
    <w:p w:rsidR="00B84079" w:rsidRDefault="00B84079" w:rsidP="00E55140">
      <w:r>
        <w:continuationSeparator/>
      </w:r>
    </w:p>
    <w:p w:rsidR="00B84079" w:rsidRDefault="00B84079" w:rsidP="00E55140"/>
    <w:p w:rsidR="00B84079" w:rsidRDefault="00B84079" w:rsidP="00E551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CE" w:rsidRDefault="00E017CE" w:rsidP="00E02584">
    <w:pPr>
      <w:jc w:val="right"/>
    </w:pPr>
    <w:r w:rsidRPr="00827BC1">
      <w:tab/>
    </w:r>
    <w:r w:rsidRPr="00757D3F">
      <w:t>BCIT</w:t>
    </w:r>
    <w:r>
      <w:t xml:space="preserve"> AASHE Case Study</w:t>
    </w:r>
  </w:p>
  <w:p w:rsidR="00E017CE" w:rsidRDefault="00E017CE" w:rsidP="00E551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CE" w:rsidRPr="00393FBD" w:rsidRDefault="00E017CE" w:rsidP="00E55140">
    <w:r w:rsidRPr="00393FBD">
      <w:tab/>
    </w:r>
  </w:p>
  <w:p w:rsidR="00E017CE" w:rsidRDefault="00E017CE" w:rsidP="00E55140"/>
  <w:p w:rsidR="00E017CE" w:rsidRDefault="00E017CE" w:rsidP="00E551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2pt;height:76.2pt;visibility:visible" o:bullet="t">
        <v:imagedata r:id="rId1" o:title="Prism-Triangle"/>
      </v:shape>
    </w:pict>
  </w:numPicBullet>
  <w:abstractNum w:abstractNumId="0" w15:restartNumberingAfterBreak="0">
    <w:nsid w:val="FFFFFFFB"/>
    <w:multiLevelType w:val="multilevel"/>
    <w:tmpl w:val="389E94B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1286ED7"/>
    <w:multiLevelType w:val="hybridMultilevel"/>
    <w:tmpl w:val="D6F6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071D0"/>
    <w:multiLevelType w:val="hybridMultilevel"/>
    <w:tmpl w:val="2A28CA32"/>
    <w:styleLink w:val="Bullets"/>
    <w:lvl w:ilvl="0" w:tplc="784A3E1C">
      <w:start w:val="1"/>
      <w:numFmt w:val="bullet"/>
      <w:lvlText w:val="•"/>
      <w:lvlJc w:val="left"/>
      <w:pPr>
        <w:tabs>
          <w:tab w:val="left" w:pos="220"/>
          <w:tab w:val="left" w:pos="720"/>
        </w:tabs>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0B960">
      <w:start w:val="1"/>
      <w:numFmt w:val="bullet"/>
      <w:lvlText w:val="•"/>
      <w:lvlJc w:val="left"/>
      <w:pPr>
        <w:tabs>
          <w:tab w:val="left" w:pos="22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C696A">
      <w:start w:val="1"/>
      <w:numFmt w:val="bullet"/>
      <w:lvlText w:val="•"/>
      <w:lvlJc w:val="left"/>
      <w:pPr>
        <w:tabs>
          <w:tab w:val="left" w:pos="220"/>
          <w:tab w:val="left" w:pos="72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1ECA30">
      <w:start w:val="1"/>
      <w:numFmt w:val="bullet"/>
      <w:lvlText w:val="•"/>
      <w:lvlJc w:val="left"/>
      <w:pPr>
        <w:tabs>
          <w:tab w:val="left" w:pos="220"/>
          <w:tab w:val="left" w:pos="72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42758A">
      <w:start w:val="1"/>
      <w:numFmt w:val="bullet"/>
      <w:lvlText w:val="•"/>
      <w:lvlJc w:val="left"/>
      <w:pPr>
        <w:tabs>
          <w:tab w:val="left" w:pos="220"/>
          <w:tab w:val="left" w:pos="72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66ACAC">
      <w:start w:val="1"/>
      <w:numFmt w:val="bullet"/>
      <w:lvlText w:val="•"/>
      <w:lvlJc w:val="left"/>
      <w:pPr>
        <w:tabs>
          <w:tab w:val="left" w:pos="220"/>
          <w:tab w:val="left" w:pos="72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E1EDA">
      <w:start w:val="1"/>
      <w:numFmt w:val="bullet"/>
      <w:lvlText w:val="•"/>
      <w:lvlJc w:val="left"/>
      <w:pPr>
        <w:tabs>
          <w:tab w:val="left" w:pos="220"/>
          <w:tab w:val="left" w:pos="72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D6FA32">
      <w:start w:val="1"/>
      <w:numFmt w:val="bullet"/>
      <w:lvlText w:val="•"/>
      <w:lvlJc w:val="left"/>
      <w:pPr>
        <w:tabs>
          <w:tab w:val="left" w:pos="220"/>
          <w:tab w:val="left" w:pos="72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06A5B8">
      <w:start w:val="1"/>
      <w:numFmt w:val="bullet"/>
      <w:lvlText w:val="•"/>
      <w:lvlJc w:val="left"/>
      <w:pPr>
        <w:tabs>
          <w:tab w:val="left" w:pos="220"/>
          <w:tab w:val="left" w:pos="72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86073CF"/>
    <w:multiLevelType w:val="multilevel"/>
    <w:tmpl w:val="37E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03442"/>
    <w:multiLevelType w:val="singleLevel"/>
    <w:tmpl w:val="64D49726"/>
    <w:lvl w:ilvl="0">
      <w:start w:val="1"/>
      <w:numFmt w:val="decimal"/>
      <w:pStyle w:val="Appendixsubhead"/>
      <w:lvlText w:val="%1."/>
      <w:lvlJc w:val="left"/>
      <w:pPr>
        <w:tabs>
          <w:tab w:val="num" w:pos="720"/>
        </w:tabs>
        <w:ind w:left="720" w:hanging="720"/>
      </w:pPr>
    </w:lvl>
  </w:abstractNum>
  <w:abstractNum w:abstractNumId="5" w15:restartNumberingAfterBreak="0">
    <w:nsid w:val="41C85D8F"/>
    <w:multiLevelType w:val="hybridMultilevel"/>
    <w:tmpl w:val="107E2E38"/>
    <w:lvl w:ilvl="0" w:tplc="98D0CF8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0A0626"/>
    <w:multiLevelType w:val="hybridMultilevel"/>
    <w:tmpl w:val="195AF4FE"/>
    <w:lvl w:ilvl="0" w:tplc="35986794">
      <w:start w:val="1"/>
      <w:numFmt w:val="bullet"/>
      <w:lvlText w:val=""/>
      <w:lvlPicBulletId w:val="0"/>
      <w:lvlJc w:val="left"/>
      <w:pPr>
        <w:tabs>
          <w:tab w:val="num" w:pos="5747"/>
        </w:tabs>
        <w:ind w:left="5747" w:hanging="360"/>
      </w:pPr>
      <w:rPr>
        <w:rFonts w:ascii="Symbol" w:hAnsi="Symbol" w:hint="default"/>
      </w:rPr>
    </w:lvl>
    <w:lvl w:ilvl="1" w:tplc="1602CFEE" w:tentative="1">
      <w:start w:val="1"/>
      <w:numFmt w:val="bullet"/>
      <w:lvlText w:val=""/>
      <w:lvlJc w:val="left"/>
      <w:pPr>
        <w:tabs>
          <w:tab w:val="num" w:pos="6467"/>
        </w:tabs>
        <w:ind w:left="6467" w:hanging="360"/>
      </w:pPr>
      <w:rPr>
        <w:rFonts w:ascii="Symbol" w:hAnsi="Symbol" w:hint="default"/>
      </w:rPr>
    </w:lvl>
    <w:lvl w:ilvl="2" w:tplc="8A16F058" w:tentative="1">
      <w:start w:val="1"/>
      <w:numFmt w:val="bullet"/>
      <w:lvlText w:val=""/>
      <w:lvlJc w:val="left"/>
      <w:pPr>
        <w:tabs>
          <w:tab w:val="num" w:pos="7187"/>
        </w:tabs>
        <w:ind w:left="7187" w:hanging="360"/>
      </w:pPr>
      <w:rPr>
        <w:rFonts w:ascii="Symbol" w:hAnsi="Symbol" w:hint="default"/>
      </w:rPr>
    </w:lvl>
    <w:lvl w:ilvl="3" w:tplc="F1F02078" w:tentative="1">
      <w:start w:val="1"/>
      <w:numFmt w:val="bullet"/>
      <w:lvlText w:val=""/>
      <w:lvlJc w:val="left"/>
      <w:pPr>
        <w:tabs>
          <w:tab w:val="num" w:pos="7907"/>
        </w:tabs>
        <w:ind w:left="7907" w:hanging="360"/>
      </w:pPr>
      <w:rPr>
        <w:rFonts w:ascii="Symbol" w:hAnsi="Symbol" w:hint="default"/>
      </w:rPr>
    </w:lvl>
    <w:lvl w:ilvl="4" w:tplc="F50C7874" w:tentative="1">
      <w:start w:val="1"/>
      <w:numFmt w:val="bullet"/>
      <w:lvlText w:val=""/>
      <w:lvlJc w:val="left"/>
      <w:pPr>
        <w:tabs>
          <w:tab w:val="num" w:pos="8627"/>
        </w:tabs>
        <w:ind w:left="8627" w:hanging="360"/>
      </w:pPr>
      <w:rPr>
        <w:rFonts w:ascii="Symbol" w:hAnsi="Symbol" w:hint="default"/>
      </w:rPr>
    </w:lvl>
    <w:lvl w:ilvl="5" w:tplc="97FAB7DE" w:tentative="1">
      <w:start w:val="1"/>
      <w:numFmt w:val="bullet"/>
      <w:lvlText w:val=""/>
      <w:lvlJc w:val="left"/>
      <w:pPr>
        <w:tabs>
          <w:tab w:val="num" w:pos="9347"/>
        </w:tabs>
        <w:ind w:left="9347" w:hanging="360"/>
      </w:pPr>
      <w:rPr>
        <w:rFonts w:ascii="Symbol" w:hAnsi="Symbol" w:hint="default"/>
      </w:rPr>
    </w:lvl>
    <w:lvl w:ilvl="6" w:tplc="30B4C430" w:tentative="1">
      <w:start w:val="1"/>
      <w:numFmt w:val="bullet"/>
      <w:lvlText w:val=""/>
      <w:lvlJc w:val="left"/>
      <w:pPr>
        <w:tabs>
          <w:tab w:val="num" w:pos="10067"/>
        </w:tabs>
        <w:ind w:left="10067" w:hanging="360"/>
      </w:pPr>
      <w:rPr>
        <w:rFonts w:ascii="Symbol" w:hAnsi="Symbol" w:hint="default"/>
      </w:rPr>
    </w:lvl>
    <w:lvl w:ilvl="7" w:tplc="F5CC5F5E" w:tentative="1">
      <w:start w:val="1"/>
      <w:numFmt w:val="bullet"/>
      <w:lvlText w:val=""/>
      <w:lvlJc w:val="left"/>
      <w:pPr>
        <w:tabs>
          <w:tab w:val="num" w:pos="10787"/>
        </w:tabs>
        <w:ind w:left="10787" w:hanging="360"/>
      </w:pPr>
      <w:rPr>
        <w:rFonts w:ascii="Symbol" w:hAnsi="Symbol" w:hint="default"/>
      </w:rPr>
    </w:lvl>
    <w:lvl w:ilvl="8" w:tplc="33D4C300" w:tentative="1">
      <w:start w:val="1"/>
      <w:numFmt w:val="bullet"/>
      <w:lvlText w:val=""/>
      <w:lvlJc w:val="left"/>
      <w:pPr>
        <w:tabs>
          <w:tab w:val="num" w:pos="11507"/>
        </w:tabs>
        <w:ind w:left="11507" w:hanging="360"/>
      </w:pPr>
      <w:rPr>
        <w:rFonts w:ascii="Symbol" w:hAnsi="Symbol" w:hint="default"/>
      </w:rPr>
    </w:lvl>
  </w:abstractNum>
  <w:abstractNum w:abstractNumId="7" w15:restartNumberingAfterBreak="0">
    <w:nsid w:val="66F50768"/>
    <w:multiLevelType w:val="singleLevel"/>
    <w:tmpl w:val="09C407E8"/>
    <w:lvl w:ilvl="0">
      <w:start w:val="1"/>
      <w:numFmt w:val="bullet"/>
      <w:pStyle w:val="bullettend"/>
      <w:lvlText w:val=""/>
      <w:lvlJc w:val="left"/>
      <w:pPr>
        <w:tabs>
          <w:tab w:val="num" w:pos="720"/>
        </w:tabs>
        <w:ind w:left="720" w:hanging="360"/>
      </w:pPr>
      <w:rPr>
        <w:rFonts w:ascii="Symbol" w:hAnsi="Symbol" w:hint="default"/>
        <w:sz w:val="16"/>
      </w:rPr>
    </w:lvl>
  </w:abstractNum>
  <w:abstractNum w:abstractNumId="8" w15:restartNumberingAfterBreak="0">
    <w:nsid w:val="74301C70"/>
    <w:multiLevelType w:val="hybridMultilevel"/>
    <w:tmpl w:val="EEE68132"/>
    <w:lvl w:ilvl="0" w:tplc="D0AAA37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9731B"/>
    <w:multiLevelType w:val="hybridMultilevel"/>
    <w:tmpl w:val="5E6822BE"/>
    <w:styleLink w:val="ImportedStyle4"/>
    <w:lvl w:ilvl="0" w:tplc="5AC6D9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963E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59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E2D3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F408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C48E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B45C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E3C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B42E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D974AD7"/>
    <w:multiLevelType w:val="singleLevel"/>
    <w:tmpl w:val="65AA905C"/>
    <w:lvl w:ilvl="0">
      <w:start w:val="1"/>
      <w:numFmt w:val="bullet"/>
      <w:pStyle w:val="bullet1"/>
      <w:lvlText w:val=""/>
      <w:lvlJc w:val="left"/>
      <w:pPr>
        <w:tabs>
          <w:tab w:val="num" w:pos="720"/>
        </w:tabs>
        <w:ind w:left="720" w:hanging="360"/>
      </w:pPr>
      <w:rPr>
        <w:rFonts w:ascii="Symbol" w:hAnsi="Symbol" w:hint="default"/>
        <w:sz w:val="16"/>
      </w:rPr>
    </w:lvl>
  </w:abstractNum>
  <w:num w:numId="1">
    <w:abstractNumId w:val="4"/>
  </w:num>
  <w:num w:numId="2">
    <w:abstractNumId w:val="10"/>
  </w:num>
  <w:num w:numId="3">
    <w:abstractNumId w:val="7"/>
  </w:num>
  <w:num w:numId="4">
    <w:abstractNumId w:val="0"/>
  </w:num>
  <w:num w:numId="5">
    <w:abstractNumId w:val="6"/>
  </w:num>
  <w:num w:numId="6">
    <w:abstractNumId w:val="9"/>
  </w:num>
  <w:num w:numId="7">
    <w:abstractNumId w:val="2"/>
  </w:num>
  <w:num w:numId="8">
    <w:abstractNumId w:val="3"/>
  </w:num>
  <w:num w:numId="9">
    <w:abstractNumId w:val="8"/>
  </w:num>
  <w:num w:numId="10">
    <w:abstractNumId w:val="1"/>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01"/>
    <w:rsid w:val="000014E6"/>
    <w:rsid w:val="00002705"/>
    <w:rsid w:val="000062D4"/>
    <w:rsid w:val="00007A04"/>
    <w:rsid w:val="00011C35"/>
    <w:rsid w:val="000147B2"/>
    <w:rsid w:val="00023908"/>
    <w:rsid w:val="000307F6"/>
    <w:rsid w:val="00032CC5"/>
    <w:rsid w:val="00036A2F"/>
    <w:rsid w:val="00037071"/>
    <w:rsid w:val="0004130C"/>
    <w:rsid w:val="00041345"/>
    <w:rsid w:val="00042578"/>
    <w:rsid w:val="000441AE"/>
    <w:rsid w:val="0005380A"/>
    <w:rsid w:val="00053A38"/>
    <w:rsid w:val="000543DB"/>
    <w:rsid w:val="00055576"/>
    <w:rsid w:val="000615F1"/>
    <w:rsid w:val="000644F7"/>
    <w:rsid w:val="00067536"/>
    <w:rsid w:val="0007297F"/>
    <w:rsid w:val="0007755E"/>
    <w:rsid w:val="000804E6"/>
    <w:rsid w:val="000827C1"/>
    <w:rsid w:val="00083348"/>
    <w:rsid w:val="000837C9"/>
    <w:rsid w:val="00083B5D"/>
    <w:rsid w:val="00084EE3"/>
    <w:rsid w:val="00085105"/>
    <w:rsid w:val="000859BE"/>
    <w:rsid w:val="00087023"/>
    <w:rsid w:val="000870F0"/>
    <w:rsid w:val="00087F5A"/>
    <w:rsid w:val="000904EF"/>
    <w:rsid w:val="00095541"/>
    <w:rsid w:val="000960F4"/>
    <w:rsid w:val="00096ECD"/>
    <w:rsid w:val="000A0F28"/>
    <w:rsid w:val="000A2DBA"/>
    <w:rsid w:val="000A426D"/>
    <w:rsid w:val="000A4F3F"/>
    <w:rsid w:val="000B1E1B"/>
    <w:rsid w:val="000B22ED"/>
    <w:rsid w:val="000B300A"/>
    <w:rsid w:val="000B37E3"/>
    <w:rsid w:val="000B3864"/>
    <w:rsid w:val="000B404D"/>
    <w:rsid w:val="000B45CD"/>
    <w:rsid w:val="000B49D1"/>
    <w:rsid w:val="000B4D81"/>
    <w:rsid w:val="000B4E2A"/>
    <w:rsid w:val="000B7894"/>
    <w:rsid w:val="000C2B2B"/>
    <w:rsid w:val="000C42F3"/>
    <w:rsid w:val="000D0EB3"/>
    <w:rsid w:val="000D1239"/>
    <w:rsid w:val="000D2740"/>
    <w:rsid w:val="000D2ABF"/>
    <w:rsid w:val="000D30EB"/>
    <w:rsid w:val="000D4C86"/>
    <w:rsid w:val="000D5E6F"/>
    <w:rsid w:val="000D7F0D"/>
    <w:rsid w:val="000E24C8"/>
    <w:rsid w:val="000E67EB"/>
    <w:rsid w:val="000F22A5"/>
    <w:rsid w:val="000F2400"/>
    <w:rsid w:val="000F4F3B"/>
    <w:rsid w:val="000F77D3"/>
    <w:rsid w:val="00100B7C"/>
    <w:rsid w:val="00101BB4"/>
    <w:rsid w:val="00103B68"/>
    <w:rsid w:val="00103D90"/>
    <w:rsid w:val="00104D88"/>
    <w:rsid w:val="0010664C"/>
    <w:rsid w:val="001070CD"/>
    <w:rsid w:val="00107F91"/>
    <w:rsid w:val="001133FA"/>
    <w:rsid w:val="00120A00"/>
    <w:rsid w:val="00121EBD"/>
    <w:rsid w:val="00123DF4"/>
    <w:rsid w:val="00124B0E"/>
    <w:rsid w:val="001302AE"/>
    <w:rsid w:val="00130403"/>
    <w:rsid w:val="00130DCA"/>
    <w:rsid w:val="0013326B"/>
    <w:rsid w:val="00134B94"/>
    <w:rsid w:val="0013736F"/>
    <w:rsid w:val="001375ED"/>
    <w:rsid w:val="00140DF1"/>
    <w:rsid w:val="001427F4"/>
    <w:rsid w:val="0014289D"/>
    <w:rsid w:val="00144C1D"/>
    <w:rsid w:val="00144F9F"/>
    <w:rsid w:val="001467A9"/>
    <w:rsid w:val="00152DE7"/>
    <w:rsid w:val="00154033"/>
    <w:rsid w:val="00154AE9"/>
    <w:rsid w:val="001561D0"/>
    <w:rsid w:val="00160F40"/>
    <w:rsid w:val="0016250E"/>
    <w:rsid w:val="00163E6B"/>
    <w:rsid w:val="0016419D"/>
    <w:rsid w:val="001659FD"/>
    <w:rsid w:val="001667E8"/>
    <w:rsid w:val="00172052"/>
    <w:rsid w:val="00173672"/>
    <w:rsid w:val="00180034"/>
    <w:rsid w:val="00180E0C"/>
    <w:rsid w:val="00181DCB"/>
    <w:rsid w:val="00182A34"/>
    <w:rsid w:val="00186EBE"/>
    <w:rsid w:val="00192301"/>
    <w:rsid w:val="001A0750"/>
    <w:rsid w:val="001A5A4B"/>
    <w:rsid w:val="001A6250"/>
    <w:rsid w:val="001A69F9"/>
    <w:rsid w:val="001B1111"/>
    <w:rsid w:val="001B26EF"/>
    <w:rsid w:val="001B30BA"/>
    <w:rsid w:val="001B3696"/>
    <w:rsid w:val="001B4894"/>
    <w:rsid w:val="001C128A"/>
    <w:rsid w:val="001C12E0"/>
    <w:rsid w:val="001C18E5"/>
    <w:rsid w:val="001C6750"/>
    <w:rsid w:val="001D34D1"/>
    <w:rsid w:val="001D4AE3"/>
    <w:rsid w:val="001D7DE7"/>
    <w:rsid w:val="001E3DC8"/>
    <w:rsid w:val="001E3EA6"/>
    <w:rsid w:val="001E6512"/>
    <w:rsid w:val="001F0C9F"/>
    <w:rsid w:val="001F31EF"/>
    <w:rsid w:val="001F43A0"/>
    <w:rsid w:val="001F446E"/>
    <w:rsid w:val="001F7147"/>
    <w:rsid w:val="00200575"/>
    <w:rsid w:val="002010E5"/>
    <w:rsid w:val="00201372"/>
    <w:rsid w:val="00202000"/>
    <w:rsid w:val="00202DB0"/>
    <w:rsid w:val="00205807"/>
    <w:rsid w:val="00205FDD"/>
    <w:rsid w:val="002061F7"/>
    <w:rsid w:val="002116E6"/>
    <w:rsid w:val="002121A7"/>
    <w:rsid w:val="00213F4B"/>
    <w:rsid w:val="00216E1B"/>
    <w:rsid w:val="00217FA1"/>
    <w:rsid w:val="00223BD6"/>
    <w:rsid w:val="00226622"/>
    <w:rsid w:val="00227B0D"/>
    <w:rsid w:val="002301FA"/>
    <w:rsid w:val="00233CCA"/>
    <w:rsid w:val="00236D00"/>
    <w:rsid w:val="002416C9"/>
    <w:rsid w:val="00244A06"/>
    <w:rsid w:val="002479C4"/>
    <w:rsid w:val="00250956"/>
    <w:rsid w:val="00252032"/>
    <w:rsid w:val="00255816"/>
    <w:rsid w:val="0026198B"/>
    <w:rsid w:val="00263784"/>
    <w:rsid w:val="00264A5D"/>
    <w:rsid w:val="0026502F"/>
    <w:rsid w:val="0026514F"/>
    <w:rsid w:val="00265FD3"/>
    <w:rsid w:val="0026724A"/>
    <w:rsid w:val="00267D59"/>
    <w:rsid w:val="0027599D"/>
    <w:rsid w:val="00280710"/>
    <w:rsid w:val="00281851"/>
    <w:rsid w:val="00283F1E"/>
    <w:rsid w:val="002840D8"/>
    <w:rsid w:val="00290493"/>
    <w:rsid w:val="00291B53"/>
    <w:rsid w:val="0029251B"/>
    <w:rsid w:val="00293B16"/>
    <w:rsid w:val="0029554D"/>
    <w:rsid w:val="0029751A"/>
    <w:rsid w:val="002A341B"/>
    <w:rsid w:val="002A4623"/>
    <w:rsid w:val="002A5222"/>
    <w:rsid w:val="002A5898"/>
    <w:rsid w:val="002A5EAC"/>
    <w:rsid w:val="002B093F"/>
    <w:rsid w:val="002C0E68"/>
    <w:rsid w:val="002C25A6"/>
    <w:rsid w:val="002C3681"/>
    <w:rsid w:val="002C391B"/>
    <w:rsid w:val="002C5A4C"/>
    <w:rsid w:val="002C5B6F"/>
    <w:rsid w:val="002C60B2"/>
    <w:rsid w:val="002D19CB"/>
    <w:rsid w:val="002D3AB6"/>
    <w:rsid w:val="002D673A"/>
    <w:rsid w:val="002D7516"/>
    <w:rsid w:val="002E00FA"/>
    <w:rsid w:val="002E0B43"/>
    <w:rsid w:val="002E671A"/>
    <w:rsid w:val="002F0062"/>
    <w:rsid w:val="002F78C4"/>
    <w:rsid w:val="00302698"/>
    <w:rsid w:val="00305403"/>
    <w:rsid w:val="00306691"/>
    <w:rsid w:val="00307D71"/>
    <w:rsid w:val="00310125"/>
    <w:rsid w:val="00312019"/>
    <w:rsid w:val="00312453"/>
    <w:rsid w:val="00316314"/>
    <w:rsid w:val="00317F39"/>
    <w:rsid w:val="00317F42"/>
    <w:rsid w:val="00322B62"/>
    <w:rsid w:val="00323E02"/>
    <w:rsid w:val="00324838"/>
    <w:rsid w:val="00334DB3"/>
    <w:rsid w:val="0033548B"/>
    <w:rsid w:val="00336E82"/>
    <w:rsid w:val="003403C7"/>
    <w:rsid w:val="00340C27"/>
    <w:rsid w:val="0034417F"/>
    <w:rsid w:val="0034458E"/>
    <w:rsid w:val="00351D10"/>
    <w:rsid w:val="003521AB"/>
    <w:rsid w:val="0035611F"/>
    <w:rsid w:val="00356363"/>
    <w:rsid w:val="00361839"/>
    <w:rsid w:val="00362189"/>
    <w:rsid w:val="00363DF4"/>
    <w:rsid w:val="003716B9"/>
    <w:rsid w:val="00371935"/>
    <w:rsid w:val="003743BE"/>
    <w:rsid w:val="00376728"/>
    <w:rsid w:val="00377667"/>
    <w:rsid w:val="00377EE0"/>
    <w:rsid w:val="003827FA"/>
    <w:rsid w:val="00383203"/>
    <w:rsid w:val="00384A83"/>
    <w:rsid w:val="00385E98"/>
    <w:rsid w:val="0038781C"/>
    <w:rsid w:val="0039044C"/>
    <w:rsid w:val="00391603"/>
    <w:rsid w:val="00393D5C"/>
    <w:rsid w:val="00393FBD"/>
    <w:rsid w:val="003947BF"/>
    <w:rsid w:val="003A55E8"/>
    <w:rsid w:val="003A7F77"/>
    <w:rsid w:val="003B0A07"/>
    <w:rsid w:val="003B212F"/>
    <w:rsid w:val="003B27D7"/>
    <w:rsid w:val="003B2B2D"/>
    <w:rsid w:val="003B54E4"/>
    <w:rsid w:val="003B573F"/>
    <w:rsid w:val="003B6D1F"/>
    <w:rsid w:val="003B75E0"/>
    <w:rsid w:val="003C1C96"/>
    <w:rsid w:val="003C27A3"/>
    <w:rsid w:val="003C6407"/>
    <w:rsid w:val="003D3924"/>
    <w:rsid w:val="003D6574"/>
    <w:rsid w:val="003D7022"/>
    <w:rsid w:val="003E44BD"/>
    <w:rsid w:val="003E59C9"/>
    <w:rsid w:val="003E6BA4"/>
    <w:rsid w:val="003E7416"/>
    <w:rsid w:val="003E7B79"/>
    <w:rsid w:val="003F0630"/>
    <w:rsid w:val="003F203C"/>
    <w:rsid w:val="003F6633"/>
    <w:rsid w:val="0040064B"/>
    <w:rsid w:val="00400E84"/>
    <w:rsid w:val="00402E3B"/>
    <w:rsid w:val="00405249"/>
    <w:rsid w:val="004067EF"/>
    <w:rsid w:val="00413421"/>
    <w:rsid w:val="00415AAE"/>
    <w:rsid w:val="00421618"/>
    <w:rsid w:val="00424C82"/>
    <w:rsid w:val="004278A7"/>
    <w:rsid w:val="00431136"/>
    <w:rsid w:val="00432FD2"/>
    <w:rsid w:val="004348BB"/>
    <w:rsid w:val="00443850"/>
    <w:rsid w:val="00445110"/>
    <w:rsid w:val="00451D24"/>
    <w:rsid w:val="0045222B"/>
    <w:rsid w:val="0045258C"/>
    <w:rsid w:val="00453F48"/>
    <w:rsid w:val="00457442"/>
    <w:rsid w:val="00461717"/>
    <w:rsid w:val="004622E6"/>
    <w:rsid w:val="00464F9C"/>
    <w:rsid w:val="004653DB"/>
    <w:rsid w:val="00467694"/>
    <w:rsid w:val="00470E24"/>
    <w:rsid w:val="004715EA"/>
    <w:rsid w:val="00471FE7"/>
    <w:rsid w:val="00474AF6"/>
    <w:rsid w:val="00476D88"/>
    <w:rsid w:val="00476E07"/>
    <w:rsid w:val="0048021D"/>
    <w:rsid w:val="004854C4"/>
    <w:rsid w:val="004903E6"/>
    <w:rsid w:val="00491091"/>
    <w:rsid w:val="004A05BA"/>
    <w:rsid w:val="004A11DD"/>
    <w:rsid w:val="004A3BC0"/>
    <w:rsid w:val="004A62F4"/>
    <w:rsid w:val="004B2B15"/>
    <w:rsid w:val="004B437D"/>
    <w:rsid w:val="004B50D4"/>
    <w:rsid w:val="004B683B"/>
    <w:rsid w:val="004B7D9E"/>
    <w:rsid w:val="004C0848"/>
    <w:rsid w:val="004C1954"/>
    <w:rsid w:val="004C2800"/>
    <w:rsid w:val="004D0C7D"/>
    <w:rsid w:val="004D4C43"/>
    <w:rsid w:val="004D5CFD"/>
    <w:rsid w:val="004D7256"/>
    <w:rsid w:val="004E1D87"/>
    <w:rsid w:val="004E1E01"/>
    <w:rsid w:val="004E405B"/>
    <w:rsid w:val="004E4691"/>
    <w:rsid w:val="004E699F"/>
    <w:rsid w:val="004E75D2"/>
    <w:rsid w:val="004E7A4A"/>
    <w:rsid w:val="004E7DA9"/>
    <w:rsid w:val="004F44E1"/>
    <w:rsid w:val="004F531D"/>
    <w:rsid w:val="004F5C22"/>
    <w:rsid w:val="00503110"/>
    <w:rsid w:val="0050570E"/>
    <w:rsid w:val="005107BD"/>
    <w:rsid w:val="00511A1C"/>
    <w:rsid w:val="00515508"/>
    <w:rsid w:val="005201ED"/>
    <w:rsid w:val="005236E6"/>
    <w:rsid w:val="00525787"/>
    <w:rsid w:val="00534D65"/>
    <w:rsid w:val="00540CD4"/>
    <w:rsid w:val="00541714"/>
    <w:rsid w:val="005440DF"/>
    <w:rsid w:val="005460BC"/>
    <w:rsid w:val="00547A1E"/>
    <w:rsid w:val="00550A40"/>
    <w:rsid w:val="00550FE6"/>
    <w:rsid w:val="005513F1"/>
    <w:rsid w:val="00552383"/>
    <w:rsid w:val="0055257E"/>
    <w:rsid w:val="00560E50"/>
    <w:rsid w:val="00561575"/>
    <w:rsid w:val="00562424"/>
    <w:rsid w:val="00563021"/>
    <w:rsid w:val="005717C4"/>
    <w:rsid w:val="005728BB"/>
    <w:rsid w:val="0057314D"/>
    <w:rsid w:val="00576DD7"/>
    <w:rsid w:val="00581539"/>
    <w:rsid w:val="00583284"/>
    <w:rsid w:val="00585587"/>
    <w:rsid w:val="00585B1B"/>
    <w:rsid w:val="00587A33"/>
    <w:rsid w:val="00592CD5"/>
    <w:rsid w:val="005A16AB"/>
    <w:rsid w:val="005A2775"/>
    <w:rsid w:val="005A374D"/>
    <w:rsid w:val="005A3C58"/>
    <w:rsid w:val="005A6A66"/>
    <w:rsid w:val="005B2517"/>
    <w:rsid w:val="005B2D50"/>
    <w:rsid w:val="005B4E98"/>
    <w:rsid w:val="005B537D"/>
    <w:rsid w:val="005B5CEA"/>
    <w:rsid w:val="005B5DB7"/>
    <w:rsid w:val="005B6879"/>
    <w:rsid w:val="005C2E14"/>
    <w:rsid w:val="005C2EBE"/>
    <w:rsid w:val="005C3A55"/>
    <w:rsid w:val="005D0731"/>
    <w:rsid w:val="005D176A"/>
    <w:rsid w:val="005D1982"/>
    <w:rsid w:val="005D1A5A"/>
    <w:rsid w:val="005E2FD6"/>
    <w:rsid w:val="005E37AE"/>
    <w:rsid w:val="005E3A60"/>
    <w:rsid w:val="005E7470"/>
    <w:rsid w:val="005F0761"/>
    <w:rsid w:val="005F2CC2"/>
    <w:rsid w:val="005F33DA"/>
    <w:rsid w:val="005F785F"/>
    <w:rsid w:val="006011E9"/>
    <w:rsid w:val="0060415C"/>
    <w:rsid w:val="006054E0"/>
    <w:rsid w:val="006057EC"/>
    <w:rsid w:val="0060704A"/>
    <w:rsid w:val="00612FC9"/>
    <w:rsid w:val="0061378B"/>
    <w:rsid w:val="00613FD2"/>
    <w:rsid w:val="00615201"/>
    <w:rsid w:val="00616DB5"/>
    <w:rsid w:val="006220C5"/>
    <w:rsid w:val="0062369E"/>
    <w:rsid w:val="006415CD"/>
    <w:rsid w:val="00641959"/>
    <w:rsid w:val="006426F2"/>
    <w:rsid w:val="0064340E"/>
    <w:rsid w:val="00651461"/>
    <w:rsid w:val="00651905"/>
    <w:rsid w:val="0065284A"/>
    <w:rsid w:val="00653CBD"/>
    <w:rsid w:val="00654112"/>
    <w:rsid w:val="006567EF"/>
    <w:rsid w:val="00662CF3"/>
    <w:rsid w:val="0066661C"/>
    <w:rsid w:val="006714CD"/>
    <w:rsid w:val="0067274E"/>
    <w:rsid w:val="00674C4C"/>
    <w:rsid w:val="00674C88"/>
    <w:rsid w:val="006800C2"/>
    <w:rsid w:val="00680BC9"/>
    <w:rsid w:val="00683D32"/>
    <w:rsid w:val="006858D8"/>
    <w:rsid w:val="00687B20"/>
    <w:rsid w:val="00687BC8"/>
    <w:rsid w:val="0069039D"/>
    <w:rsid w:val="00692F19"/>
    <w:rsid w:val="00692F98"/>
    <w:rsid w:val="00693A5A"/>
    <w:rsid w:val="0069582A"/>
    <w:rsid w:val="00696CF6"/>
    <w:rsid w:val="006A0D6B"/>
    <w:rsid w:val="006A0FB7"/>
    <w:rsid w:val="006A17C6"/>
    <w:rsid w:val="006A263C"/>
    <w:rsid w:val="006A4592"/>
    <w:rsid w:val="006A5A6E"/>
    <w:rsid w:val="006A78E4"/>
    <w:rsid w:val="006B4597"/>
    <w:rsid w:val="006B4765"/>
    <w:rsid w:val="006B5D77"/>
    <w:rsid w:val="006B7BB3"/>
    <w:rsid w:val="006C1719"/>
    <w:rsid w:val="006C3E40"/>
    <w:rsid w:val="006C4894"/>
    <w:rsid w:val="006C5C52"/>
    <w:rsid w:val="006D0235"/>
    <w:rsid w:val="006D0BA9"/>
    <w:rsid w:val="006D1DD4"/>
    <w:rsid w:val="006E28D8"/>
    <w:rsid w:val="006E4554"/>
    <w:rsid w:val="006E4C8B"/>
    <w:rsid w:val="006E4EA7"/>
    <w:rsid w:val="006F361C"/>
    <w:rsid w:val="006F40F7"/>
    <w:rsid w:val="006F48EE"/>
    <w:rsid w:val="006F591D"/>
    <w:rsid w:val="007000AE"/>
    <w:rsid w:val="00706220"/>
    <w:rsid w:val="00710BFB"/>
    <w:rsid w:val="00711CB6"/>
    <w:rsid w:val="00712A09"/>
    <w:rsid w:val="0071383B"/>
    <w:rsid w:val="007211FF"/>
    <w:rsid w:val="00722B3B"/>
    <w:rsid w:val="007259D1"/>
    <w:rsid w:val="00730800"/>
    <w:rsid w:val="00731767"/>
    <w:rsid w:val="00734B5A"/>
    <w:rsid w:val="007368B7"/>
    <w:rsid w:val="007373F6"/>
    <w:rsid w:val="007376A5"/>
    <w:rsid w:val="00737AE6"/>
    <w:rsid w:val="007409CD"/>
    <w:rsid w:val="00743731"/>
    <w:rsid w:val="007445B0"/>
    <w:rsid w:val="0074688D"/>
    <w:rsid w:val="00746CF0"/>
    <w:rsid w:val="00746EAA"/>
    <w:rsid w:val="0075172C"/>
    <w:rsid w:val="007525FD"/>
    <w:rsid w:val="0075472B"/>
    <w:rsid w:val="0075710B"/>
    <w:rsid w:val="00757D3F"/>
    <w:rsid w:val="0076029A"/>
    <w:rsid w:val="00770ABE"/>
    <w:rsid w:val="00771708"/>
    <w:rsid w:val="00774F48"/>
    <w:rsid w:val="00775AD0"/>
    <w:rsid w:val="0078204A"/>
    <w:rsid w:val="00782865"/>
    <w:rsid w:val="00783582"/>
    <w:rsid w:val="007842B6"/>
    <w:rsid w:val="00791967"/>
    <w:rsid w:val="007966E9"/>
    <w:rsid w:val="00797378"/>
    <w:rsid w:val="007A23F1"/>
    <w:rsid w:val="007A3C2C"/>
    <w:rsid w:val="007A4747"/>
    <w:rsid w:val="007B074E"/>
    <w:rsid w:val="007B1818"/>
    <w:rsid w:val="007B2EDD"/>
    <w:rsid w:val="007B3923"/>
    <w:rsid w:val="007B3DAC"/>
    <w:rsid w:val="007B62AA"/>
    <w:rsid w:val="007C3C72"/>
    <w:rsid w:val="007C4D0E"/>
    <w:rsid w:val="007C72CE"/>
    <w:rsid w:val="007D217D"/>
    <w:rsid w:val="007D3502"/>
    <w:rsid w:val="007D5880"/>
    <w:rsid w:val="007D62A9"/>
    <w:rsid w:val="007D63EA"/>
    <w:rsid w:val="007E097D"/>
    <w:rsid w:val="007E0D94"/>
    <w:rsid w:val="007E4D05"/>
    <w:rsid w:val="007F3B32"/>
    <w:rsid w:val="00803829"/>
    <w:rsid w:val="00803E28"/>
    <w:rsid w:val="008103F5"/>
    <w:rsid w:val="00812D81"/>
    <w:rsid w:val="00814243"/>
    <w:rsid w:val="0081539C"/>
    <w:rsid w:val="00815A7C"/>
    <w:rsid w:val="00815AC8"/>
    <w:rsid w:val="00820BAB"/>
    <w:rsid w:val="00822C29"/>
    <w:rsid w:val="0082425E"/>
    <w:rsid w:val="00827BC1"/>
    <w:rsid w:val="008321C4"/>
    <w:rsid w:val="00835A13"/>
    <w:rsid w:val="008364D7"/>
    <w:rsid w:val="00836F64"/>
    <w:rsid w:val="00841044"/>
    <w:rsid w:val="008464C0"/>
    <w:rsid w:val="00846A89"/>
    <w:rsid w:val="00853A1B"/>
    <w:rsid w:val="008550EC"/>
    <w:rsid w:val="00860C17"/>
    <w:rsid w:val="00867E1D"/>
    <w:rsid w:val="00870119"/>
    <w:rsid w:val="0087055B"/>
    <w:rsid w:val="00870D38"/>
    <w:rsid w:val="0087359E"/>
    <w:rsid w:val="00873EE1"/>
    <w:rsid w:val="0087455F"/>
    <w:rsid w:val="00874993"/>
    <w:rsid w:val="00876FEF"/>
    <w:rsid w:val="008835B5"/>
    <w:rsid w:val="0088771A"/>
    <w:rsid w:val="00887D49"/>
    <w:rsid w:val="0089100F"/>
    <w:rsid w:val="00891687"/>
    <w:rsid w:val="00891747"/>
    <w:rsid w:val="00893183"/>
    <w:rsid w:val="008964A7"/>
    <w:rsid w:val="00897D01"/>
    <w:rsid w:val="00897F04"/>
    <w:rsid w:val="008A265D"/>
    <w:rsid w:val="008A3DB2"/>
    <w:rsid w:val="008A4442"/>
    <w:rsid w:val="008A47D3"/>
    <w:rsid w:val="008B044A"/>
    <w:rsid w:val="008B480B"/>
    <w:rsid w:val="008B4A2B"/>
    <w:rsid w:val="008B5088"/>
    <w:rsid w:val="008C1262"/>
    <w:rsid w:val="008C50E1"/>
    <w:rsid w:val="008C5E07"/>
    <w:rsid w:val="008C6ED1"/>
    <w:rsid w:val="008D11EE"/>
    <w:rsid w:val="008D2AB3"/>
    <w:rsid w:val="008D3205"/>
    <w:rsid w:val="008D4098"/>
    <w:rsid w:val="008D44BF"/>
    <w:rsid w:val="008D6F86"/>
    <w:rsid w:val="008E0643"/>
    <w:rsid w:val="008E3C80"/>
    <w:rsid w:val="008F04EC"/>
    <w:rsid w:val="008F118F"/>
    <w:rsid w:val="008F14ED"/>
    <w:rsid w:val="008F38EC"/>
    <w:rsid w:val="008F5E5E"/>
    <w:rsid w:val="008F68C8"/>
    <w:rsid w:val="009016B9"/>
    <w:rsid w:val="00901787"/>
    <w:rsid w:val="009104BD"/>
    <w:rsid w:val="0091136A"/>
    <w:rsid w:val="00911C30"/>
    <w:rsid w:val="00912470"/>
    <w:rsid w:val="00914A7C"/>
    <w:rsid w:val="00924B10"/>
    <w:rsid w:val="0092562E"/>
    <w:rsid w:val="00933CE1"/>
    <w:rsid w:val="00940896"/>
    <w:rsid w:val="00943072"/>
    <w:rsid w:val="009447BB"/>
    <w:rsid w:val="00946567"/>
    <w:rsid w:val="00951258"/>
    <w:rsid w:val="00955C1D"/>
    <w:rsid w:val="00955D7A"/>
    <w:rsid w:val="00956B08"/>
    <w:rsid w:val="00957E22"/>
    <w:rsid w:val="00957E78"/>
    <w:rsid w:val="009616CA"/>
    <w:rsid w:val="009626AF"/>
    <w:rsid w:val="0096331A"/>
    <w:rsid w:val="009646CC"/>
    <w:rsid w:val="0097100A"/>
    <w:rsid w:val="00980620"/>
    <w:rsid w:val="00980C37"/>
    <w:rsid w:val="009812ED"/>
    <w:rsid w:val="009821A9"/>
    <w:rsid w:val="00982708"/>
    <w:rsid w:val="00985E2C"/>
    <w:rsid w:val="00985FB7"/>
    <w:rsid w:val="00986231"/>
    <w:rsid w:val="00990E41"/>
    <w:rsid w:val="009A012F"/>
    <w:rsid w:val="009A1431"/>
    <w:rsid w:val="009A1AF2"/>
    <w:rsid w:val="009A59B5"/>
    <w:rsid w:val="009A6DE8"/>
    <w:rsid w:val="009A71A7"/>
    <w:rsid w:val="009B260E"/>
    <w:rsid w:val="009B4695"/>
    <w:rsid w:val="009B77B2"/>
    <w:rsid w:val="009C2F1B"/>
    <w:rsid w:val="009C4398"/>
    <w:rsid w:val="009C58C5"/>
    <w:rsid w:val="009C7ED8"/>
    <w:rsid w:val="009D1B60"/>
    <w:rsid w:val="009D26D7"/>
    <w:rsid w:val="009D4ADE"/>
    <w:rsid w:val="009D4D19"/>
    <w:rsid w:val="009D5548"/>
    <w:rsid w:val="009D6C83"/>
    <w:rsid w:val="009E143C"/>
    <w:rsid w:val="009E1C3F"/>
    <w:rsid w:val="009E6D25"/>
    <w:rsid w:val="009F23AA"/>
    <w:rsid w:val="00A0040D"/>
    <w:rsid w:val="00A01AB2"/>
    <w:rsid w:val="00A05110"/>
    <w:rsid w:val="00A05C6D"/>
    <w:rsid w:val="00A061F4"/>
    <w:rsid w:val="00A07550"/>
    <w:rsid w:val="00A1039D"/>
    <w:rsid w:val="00A1200F"/>
    <w:rsid w:val="00A140D4"/>
    <w:rsid w:val="00A16399"/>
    <w:rsid w:val="00A170E5"/>
    <w:rsid w:val="00A172DF"/>
    <w:rsid w:val="00A20E16"/>
    <w:rsid w:val="00A20F3F"/>
    <w:rsid w:val="00A2637D"/>
    <w:rsid w:val="00A265A9"/>
    <w:rsid w:val="00A3025B"/>
    <w:rsid w:val="00A307E8"/>
    <w:rsid w:val="00A344B4"/>
    <w:rsid w:val="00A350C2"/>
    <w:rsid w:val="00A461EB"/>
    <w:rsid w:val="00A46498"/>
    <w:rsid w:val="00A50533"/>
    <w:rsid w:val="00A509D3"/>
    <w:rsid w:val="00A534AA"/>
    <w:rsid w:val="00A55A31"/>
    <w:rsid w:val="00A565D4"/>
    <w:rsid w:val="00A57CCD"/>
    <w:rsid w:val="00A61544"/>
    <w:rsid w:val="00A62925"/>
    <w:rsid w:val="00A650E6"/>
    <w:rsid w:val="00A70224"/>
    <w:rsid w:val="00A7456F"/>
    <w:rsid w:val="00A75BB6"/>
    <w:rsid w:val="00A812CE"/>
    <w:rsid w:val="00A82E90"/>
    <w:rsid w:val="00A86B6D"/>
    <w:rsid w:val="00A87E3C"/>
    <w:rsid w:val="00A90795"/>
    <w:rsid w:val="00A93664"/>
    <w:rsid w:val="00A97769"/>
    <w:rsid w:val="00AA00C8"/>
    <w:rsid w:val="00AA26DC"/>
    <w:rsid w:val="00AB368B"/>
    <w:rsid w:val="00AB4021"/>
    <w:rsid w:val="00AB520D"/>
    <w:rsid w:val="00AB75DF"/>
    <w:rsid w:val="00AB7C66"/>
    <w:rsid w:val="00AC0022"/>
    <w:rsid w:val="00AC05AA"/>
    <w:rsid w:val="00AC1BE3"/>
    <w:rsid w:val="00AC1D13"/>
    <w:rsid w:val="00AC3C16"/>
    <w:rsid w:val="00AC5F1D"/>
    <w:rsid w:val="00AC6406"/>
    <w:rsid w:val="00AC6556"/>
    <w:rsid w:val="00AD0572"/>
    <w:rsid w:val="00AD07D7"/>
    <w:rsid w:val="00AD18C2"/>
    <w:rsid w:val="00AD1EB0"/>
    <w:rsid w:val="00AD2F83"/>
    <w:rsid w:val="00AD5FAD"/>
    <w:rsid w:val="00AD619F"/>
    <w:rsid w:val="00AD65B4"/>
    <w:rsid w:val="00AD6820"/>
    <w:rsid w:val="00AE0FF1"/>
    <w:rsid w:val="00AE1E3A"/>
    <w:rsid w:val="00AE1EC4"/>
    <w:rsid w:val="00AE3AF0"/>
    <w:rsid w:val="00AE6C20"/>
    <w:rsid w:val="00AE79C9"/>
    <w:rsid w:val="00AF0F68"/>
    <w:rsid w:val="00AF4213"/>
    <w:rsid w:val="00AF4AE7"/>
    <w:rsid w:val="00AF63DD"/>
    <w:rsid w:val="00AF7133"/>
    <w:rsid w:val="00B000D3"/>
    <w:rsid w:val="00B045A1"/>
    <w:rsid w:val="00B077F1"/>
    <w:rsid w:val="00B14A0A"/>
    <w:rsid w:val="00B16445"/>
    <w:rsid w:val="00B17070"/>
    <w:rsid w:val="00B22EA9"/>
    <w:rsid w:val="00B23F66"/>
    <w:rsid w:val="00B26355"/>
    <w:rsid w:val="00B26EF5"/>
    <w:rsid w:val="00B320A4"/>
    <w:rsid w:val="00B34140"/>
    <w:rsid w:val="00B34CB4"/>
    <w:rsid w:val="00B377BD"/>
    <w:rsid w:val="00B42471"/>
    <w:rsid w:val="00B4398B"/>
    <w:rsid w:val="00B46CB5"/>
    <w:rsid w:val="00B47CFA"/>
    <w:rsid w:val="00B5472D"/>
    <w:rsid w:val="00B56060"/>
    <w:rsid w:val="00B66B1A"/>
    <w:rsid w:val="00B673F8"/>
    <w:rsid w:val="00B70E66"/>
    <w:rsid w:val="00B720E9"/>
    <w:rsid w:val="00B73851"/>
    <w:rsid w:val="00B7531A"/>
    <w:rsid w:val="00B75E04"/>
    <w:rsid w:val="00B80517"/>
    <w:rsid w:val="00B84079"/>
    <w:rsid w:val="00B851CB"/>
    <w:rsid w:val="00B855DD"/>
    <w:rsid w:val="00B87B96"/>
    <w:rsid w:val="00B93AB8"/>
    <w:rsid w:val="00B93C01"/>
    <w:rsid w:val="00BA382F"/>
    <w:rsid w:val="00BA4A08"/>
    <w:rsid w:val="00BA4E7F"/>
    <w:rsid w:val="00BA5BD3"/>
    <w:rsid w:val="00BA61D7"/>
    <w:rsid w:val="00BA782C"/>
    <w:rsid w:val="00BA790E"/>
    <w:rsid w:val="00BB09AE"/>
    <w:rsid w:val="00BB212C"/>
    <w:rsid w:val="00BB326D"/>
    <w:rsid w:val="00BB3638"/>
    <w:rsid w:val="00BB6D2A"/>
    <w:rsid w:val="00BB7682"/>
    <w:rsid w:val="00BC1785"/>
    <w:rsid w:val="00BC2482"/>
    <w:rsid w:val="00BC2AD4"/>
    <w:rsid w:val="00BC53F6"/>
    <w:rsid w:val="00BC635A"/>
    <w:rsid w:val="00BC6EFC"/>
    <w:rsid w:val="00BD3322"/>
    <w:rsid w:val="00BD493F"/>
    <w:rsid w:val="00BD733E"/>
    <w:rsid w:val="00BE1DC8"/>
    <w:rsid w:val="00BE4D56"/>
    <w:rsid w:val="00BE646A"/>
    <w:rsid w:val="00BE728C"/>
    <w:rsid w:val="00BF1C23"/>
    <w:rsid w:val="00C01167"/>
    <w:rsid w:val="00C0505D"/>
    <w:rsid w:val="00C10B79"/>
    <w:rsid w:val="00C121AF"/>
    <w:rsid w:val="00C1270E"/>
    <w:rsid w:val="00C13E76"/>
    <w:rsid w:val="00C1415B"/>
    <w:rsid w:val="00C14D8F"/>
    <w:rsid w:val="00C15066"/>
    <w:rsid w:val="00C15270"/>
    <w:rsid w:val="00C1533B"/>
    <w:rsid w:val="00C161E9"/>
    <w:rsid w:val="00C20A9F"/>
    <w:rsid w:val="00C21326"/>
    <w:rsid w:val="00C21DA0"/>
    <w:rsid w:val="00C237F6"/>
    <w:rsid w:val="00C30536"/>
    <w:rsid w:val="00C31071"/>
    <w:rsid w:val="00C31E71"/>
    <w:rsid w:val="00C423CF"/>
    <w:rsid w:val="00C4288B"/>
    <w:rsid w:val="00C4461F"/>
    <w:rsid w:val="00C478E8"/>
    <w:rsid w:val="00C553F4"/>
    <w:rsid w:val="00C5744C"/>
    <w:rsid w:val="00C57E26"/>
    <w:rsid w:val="00C600B5"/>
    <w:rsid w:val="00C63CED"/>
    <w:rsid w:val="00C65568"/>
    <w:rsid w:val="00C65587"/>
    <w:rsid w:val="00C65E3A"/>
    <w:rsid w:val="00C71212"/>
    <w:rsid w:val="00C71653"/>
    <w:rsid w:val="00C72476"/>
    <w:rsid w:val="00C74733"/>
    <w:rsid w:val="00C76345"/>
    <w:rsid w:val="00C765B9"/>
    <w:rsid w:val="00C76AA9"/>
    <w:rsid w:val="00C77717"/>
    <w:rsid w:val="00C82E91"/>
    <w:rsid w:val="00C8428A"/>
    <w:rsid w:val="00C86064"/>
    <w:rsid w:val="00C86BBC"/>
    <w:rsid w:val="00C87A15"/>
    <w:rsid w:val="00C9431B"/>
    <w:rsid w:val="00C9612B"/>
    <w:rsid w:val="00CA3D2F"/>
    <w:rsid w:val="00CA4FC5"/>
    <w:rsid w:val="00CA62EC"/>
    <w:rsid w:val="00CA6731"/>
    <w:rsid w:val="00CB445E"/>
    <w:rsid w:val="00CB5151"/>
    <w:rsid w:val="00CC02E1"/>
    <w:rsid w:val="00CC087E"/>
    <w:rsid w:val="00CC18D2"/>
    <w:rsid w:val="00CC5399"/>
    <w:rsid w:val="00CC5B3C"/>
    <w:rsid w:val="00CC668B"/>
    <w:rsid w:val="00CD1D54"/>
    <w:rsid w:val="00CD1F41"/>
    <w:rsid w:val="00CD225E"/>
    <w:rsid w:val="00CD3440"/>
    <w:rsid w:val="00CD5F4B"/>
    <w:rsid w:val="00CE0D65"/>
    <w:rsid w:val="00CE6275"/>
    <w:rsid w:val="00CE738C"/>
    <w:rsid w:val="00CF4A77"/>
    <w:rsid w:val="00CF4B73"/>
    <w:rsid w:val="00CF527D"/>
    <w:rsid w:val="00D02150"/>
    <w:rsid w:val="00D056BA"/>
    <w:rsid w:val="00D1039E"/>
    <w:rsid w:val="00D11F9B"/>
    <w:rsid w:val="00D126C6"/>
    <w:rsid w:val="00D131D5"/>
    <w:rsid w:val="00D15889"/>
    <w:rsid w:val="00D1728C"/>
    <w:rsid w:val="00D2332D"/>
    <w:rsid w:val="00D24DCA"/>
    <w:rsid w:val="00D33A96"/>
    <w:rsid w:val="00D373B1"/>
    <w:rsid w:val="00D4116F"/>
    <w:rsid w:val="00D45EDB"/>
    <w:rsid w:val="00D47EBC"/>
    <w:rsid w:val="00D50A7E"/>
    <w:rsid w:val="00D53116"/>
    <w:rsid w:val="00D54D8A"/>
    <w:rsid w:val="00D54FD3"/>
    <w:rsid w:val="00D61BCB"/>
    <w:rsid w:val="00D61FF9"/>
    <w:rsid w:val="00D6274C"/>
    <w:rsid w:val="00D62A4B"/>
    <w:rsid w:val="00D64245"/>
    <w:rsid w:val="00D64EA2"/>
    <w:rsid w:val="00D651E5"/>
    <w:rsid w:val="00D65965"/>
    <w:rsid w:val="00D65DF3"/>
    <w:rsid w:val="00D71A45"/>
    <w:rsid w:val="00D7212D"/>
    <w:rsid w:val="00D763C7"/>
    <w:rsid w:val="00D76745"/>
    <w:rsid w:val="00D846F8"/>
    <w:rsid w:val="00D84E8D"/>
    <w:rsid w:val="00D85772"/>
    <w:rsid w:val="00D85FB2"/>
    <w:rsid w:val="00D950F6"/>
    <w:rsid w:val="00D963CB"/>
    <w:rsid w:val="00D96DD1"/>
    <w:rsid w:val="00D97310"/>
    <w:rsid w:val="00DA2D8E"/>
    <w:rsid w:val="00DA37FB"/>
    <w:rsid w:val="00DB5DDF"/>
    <w:rsid w:val="00DB6110"/>
    <w:rsid w:val="00DC7BCD"/>
    <w:rsid w:val="00DD5739"/>
    <w:rsid w:val="00DD5B7E"/>
    <w:rsid w:val="00DD6BFC"/>
    <w:rsid w:val="00DD6E78"/>
    <w:rsid w:val="00DE008C"/>
    <w:rsid w:val="00DE1D57"/>
    <w:rsid w:val="00DE61A4"/>
    <w:rsid w:val="00DF0E53"/>
    <w:rsid w:val="00DF2BCC"/>
    <w:rsid w:val="00DF2F21"/>
    <w:rsid w:val="00DF46E2"/>
    <w:rsid w:val="00DF533A"/>
    <w:rsid w:val="00DF538D"/>
    <w:rsid w:val="00DF78EB"/>
    <w:rsid w:val="00E01351"/>
    <w:rsid w:val="00E016E5"/>
    <w:rsid w:val="00E017CE"/>
    <w:rsid w:val="00E01AEF"/>
    <w:rsid w:val="00E01E87"/>
    <w:rsid w:val="00E02584"/>
    <w:rsid w:val="00E06F27"/>
    <w:rsid w:val="00E10971"/>
    <w:rsid w:val="00E11DFD"/>
    <w:rsid w:val="00E1432C"/>
    <w:rsid w:val="00E1626B"/>
    <w:rsid w:val="00E17856"/>
    <w:rsid w:val="00E21B4D"/>
    <w:rsid w:val="00E240F7"/>
    <w:rsid w:val="00E24866"/>
    <w:rsid w:val="00E248D8"/>
    <w:rsid w:val="00E24935"/>
    <w:rsid w:val="00E25A19"/>
    <w:rsid w:val="00E25C58"/>
    <w:rsid w:val="00E27D49"/>
    <w:rsid w:val="00E30B06"/>
    <w:rsid w:val="00E33FA9"/>
    <w:rsid w:val="00E36EFD"/>
    <w:rsid w:val="00E421A6"/>
    <w:rsid w:val="00E42B6A"/>
    <w:rsid w:val="00E44A53"/>
    <w:rsid w:val="00E44DAB"/>
    <w:rsid w:val="00E47A1F"/>
    <w:rsid w:val="00E5499A"/>
    <w:rsid w:val="00E54CC5"/>
    <w:rsid w:val="00E55140"/>
    <w:rsid w:val="00E575A1"/>
    <w:rsid w:val="00E62043"/>
    <w:rsid w:val="00E622B3"/>
    <w:rsid w:val="00E64FF6"/>
    <w:rsid w:val="00E70C3C"/>
    <w:rsid w:val="00E775F2"/>
    <w:rsid w:val="00E779BF"/>
    <w:rsid w:val="00E80D51"/>
    <w:rsid w:val="00E838A4"/>
    <w:rsid w:val="00E84C1C"/>
    <w:rsid w:val="00E85697"/>
    <w:rsid w:val="00E85B41"/>
    <w:rsid w:val="00E86AAB"/>
    <w:rsid w:val="00E90B13"/>
    <w:rsid w:val="00E90F54"/>
    <w:rsid w:val="00E933ED"/>
    <w:rsid w:val="00E94B86"/>
    <w:rsid w:val="00E9720F"/>
    <w:rsid w:val="00E9722E"/>
    <w:rsid w:val="00EA3548"/>
    <w:rsid w:val="00EA5CF7"/>
    <w:rsid w:val="00EA6521"/>
    <w:rsid w:val="00EA6AEE"/>
    <w:rsid w:val="00EB1D4C"/>
    <w:rsid w:val="00EB3186"/>
    <w:rsid w:val="00EB4507"/>
    <w:rsid w:val="00EB7ECC"/>
    <w:rsid w:val="00EC21F7"/>
    <w:rsid w:val="00EC3AE4"/>
    <w:rsid w:val="00EC4530"/>
    <w:rsid w:val="00EC50FC"/>
    <w:rsid w:val="00EC768C"/>
    <w:rsid w:val="00ED7DA3"/>
    <w:rsid w:val="00ED7EDD"/>
    <w:rsid w:val="00EE1FF2"/>
    <w:rsid w:val="00EE2893"/>
    <w:rsid w:val="00EE4EDF"/>
    <w:rsid w:val="00EE5460"/>
    <w:rsid w:val="00EE5F61"/>
    <w:rsid w:val="00EF3DCD"/>
    <w:rsid w:val="00EF4D11"/>
    <w:rsid w:val="00EF6F60"/>
    <w:rsid w:val="00F01DF5"/>
    <w:rsid w:val="00F02143"/>
    <w:rsid w:val="00F051F2"/>
    <w:rsid w:val="00F11E02"/>
    <w:rsid w:val="00F12FC1"/>
    <w:rsid w:val="00F15BC8"/>
    <w:rsid w:val="00F201F5"/>
    <w:rsid w:val="00F204EA"/>
    <w:rsid w:val="00F215E9"/>
    <w:rsid w:val="00F21783"/>
    <w:rsid w:val="00F21EB9"/>
    <w:rsid w:val="00F24BC4"/>
    <w:rsid w:val="00F2559C"/>
    <w:rsid w:val="00F255EE"/>
    <w:rsid w:val="00F35E9F"/>
    <w:rsid w:val="00F36299"/>
    <w:rsid w:val="00F37729"/>
    <w:rsid w:val="00F40359"/>
    <w:rsid w:val="00F41AF1"/>
    <w:rsid w:val="00F42E55"/>
    <w:rsid w:val="00F44144"/>
    <w:rsid w:val="00F46E61"/>
    <w:rsid w:val="00F50E97"/>
    <w:rsid w:val="00F54BD9"/>
    <w:rsid w:val="00F57A26"/>
    <w:rsid w:val="00F62382"/>
    <w:rsid w:val="00F62804"/>
    <w:rsid w:val="00F629E6"/>
    <w:rsid w:val="00F636B7"/>
    <w:rsid w:val="00F67EEE"/>
    <w:rsid w:val="00F7003A"/>
    <w:rsid w:val="00F70BA5"/>
    <w:rsid w:val="00F70BB7"/>
    <w:rsid w:val="00F71AB5"/>
    <w:rsid w:val="00F82C15"/>
    <w:rsid w:val="00F85823"/>
    <w:rsid w:val="00F85D81"/>
    <w:rsid w:val="00F90311"/>
    <w:rsid w:val="00F91973"/>
    <w:rsid w:val="00F92F68"/>
    <w:rsid w:val="00F93FBF"/>
    <w:rsid w:val="00F94BB4"/>
    <w:rsid w:val="00FA186E"/>
    <w:rsid w:val="00FA303F"/>
    <w:rsid w:val="00FA38CF"/>
    <w:rsid w:val="00FA3A00"/>
    <w:rsid w:val="00FA4118"/>
    <w:rsid w:val="00FA5615"/>
    <w:rsid w:val="00FB0C16"/>
    <w:rsid w:val="00FB194B"/>
    <w:rsid w:val="00FB2612"/>
    <w:rsid w:val="00FB2935"/>
    <w:rsid w:val="00FB2A93"/>
    <w:rsid w:val="00FB3194"/>
    <w:rsid w:val="00FB4B8E"/>
    <w:rsid w:val="00FB6543"/>
    <w:rsid w:val="00FB6BA7"/>
    <w:rsid w:val="00FC1612"/>
    <w:rsid w:val="00FC4A31"/>
    <w:rsid w:val="00FC75C2"/>
    <w:rsid w:val="00FD20D1"/>
    <w:rsid w:val="00FD2224"/>
    <w:rsid w:val="00FD33D4"/>
    <w:rsid w:val="00FE16B9"/>
    <w:rsid w:val="00FE2899"/>
    <w:rsid w:val="00FE524D"/>
    <w:rsid w:val="00FF14FE"/>
    <w:rsid w:val="00FF1D05"/>
    <w:rsid w:val="00FF5FAF"/>
    <w:rsid w:val="00FF6408"/>
    <w:rsid w:val="00FF709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3737F"/>
  <w15:docId w15:val="{3443B010-A50B-FC40-B577-F6D74DE2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140"/>
    <w:pPr>
      <w:spacing w:before="120" w:after="120" w:line="276" w:lineRule="auto"/>
    </w:pPr>
    <w:rPr>
      <w:rFonts w:eastAsia="Times New Roman"/>
      <w:color w:val="404040" w:themeColor="text1" w:themeTint="BF"/>
      <w:sz w:val="22"/>
      <w:lang w:eastAsia="en-US"/>
    </w:rPr>
  </w:style>
  <w:style w:type="paragraph" w:styleId="Heading1">
    <w:name w:val="heading 1"/>
    <w:basedOn w:val="Normal"/>
    <w:next w:val="Heading2"/>
    <w:link w:val="Heading1Char"/>
    <w:autoRedefine/>
    <w:qFormat/>
    <w:rsid w:val="003A7F77"/>
    <w:pPr>
      <w:pageBreakBefore/>
      <w:spacing w:before="240" w:after="240"/>
      <w:outlineLvl w:val="0"/>
    </w:pPr>
    <w:rPr>
      <w:rFonts w:ascii="Century Gothic" w:eastAsia="Calibri" w:hAnsi="Century Gothic"/>
      <w:b/>
      <w:caps/>
      <w:sz w:val="36"/>
    </w:rPr>
  </w:style>
  <w:style w:type="paragraph" w:styleId="Heading2">
    <w:name w:val="heading 2"/>
    <w:basedOn w:val="Normal"/>
    <w:link w:val="Heading2Char"/>
    <w:qFormat/>
    <w:rsid w:val="0029554D"/>
    <w:pPr>
      <w:spacing w:before="240"/>
      <w:outlineLvl w:val="1"/>
    </w:pPr>
    <w:rPr>
      <w:rFonts w:ascii="Century Gothic" w:hAnsi="Century Gothic"/>
      <w:b/>
      <w:sz w:val="36"/>
    </w:rPr>
  </w:style>
  <w:style w:type="paragraph" w:styleId="Heading3">
    <w:name w:val="heading 3"/>
    <w:basedOn w:val="Normal"/>
    <w:next w:val="Normal"/>
    <w:link w:val="Heading3Char"/>
    <w:qFormat/>
    <w:rsid w:val="00163E6B"/>
    <w:pPr>
      <w:spacing w:before="480" w:after="0"/>
      <w:outlineLvl w:val="2"/>
    </w:pPr>
    <w:rPr>
      <w:b/>
      <w:color w:val="76923C"/>
      <w:sz w:val="28"/>
    </w:rPr>
  </w:style>
  <w:style w:type="paragraph" w:styleId="Heading4">
    <w:name w:val="heading 4"/>
    <w:basedOn w:val="Normal"/>
    <w:next w:val="Normal"/>
    <w:link w:val="Heading4Char"/>
    <w:qFormat/>
    <w:rsid w:val="008F118F"/>
    <w:pPr>
      <w:outlineLvl w:val="3"/>
    </w:pPr>
  </w:style>
  <w:style w:type="paragraph" w:styleId="Heading5">
    <w:name w:val="heading 5"/>
    <w:basedOn w:val="Normal"/>
    <w:next w:val="Normal"/>
    <w:link w:val="Heading5Char"/>
    <w:qFormat/>
    <w:rsid w:val="00E94B86"/>
    <w:pPr>
      <w:numPr>
        <w:ilvl w:val="4"/>
        <w:numId w:val="4"/>
      </w:numPr>
      <w:spacing w:before="240" w:after="60"/>
      <w:outlineLvl w:val="4"/>
    </w:pPr>
    <w:rPr>
      <w:rFonts w:ascii="Arial" w:hAnsi="Arial"/>
    </w:rPr>
  </w:style>
  <w:style w:type="paragraph" w:styleId="Heading6">
    <w:name w:val="heading 6"/>
    <w:basedOn w:val="Normal"/>
    <w:next w:val="Normal"/>
    <w:link w:val="Heading6Char"/>
    <w:qFormat/>
    <w:rsid w:val="00E94B86"/>
    <w:pPr>
      <w:numPr>
        <w:ilvl w:val="5"/>
        <w:numId w:val="4"/>
      </w:numPr>
      <w:spacing w:before="240" w:after="60"/>
      <w:outlineLvl w:val="5"/>
    </w:pPr>
    <w:rPr>
      <w:i/>
    </w:rPr>
  </w:style>
  <w:style w:type="paragraph" w:styleId="Heading7">
    <w:name w:val="heading 7"/>
    <w:basedOn w:val="Normal"/>
    <w:next w:val="Normal"/>
    <w:link w:val="Heading7Char"/>
    <w:qFormat/>
    <w:rsid w:val="00E94B86"/>
    <w:pPr>
      <w:numPr>
        <w:ilvl w:val="6"/>
        <w:numId w:val="4"/>
      </w:numPr>
      <w:spacing w:before="240" w:after="60"/>
      <w:outlineLvl w:val="6"/>
    </w:pPr>
    <w:rPr>
      <w:rFonts w:ascii="Arial" w:hAnsi="Arial"/>
      <w:sz w:val="20"/>
    </w:rPr>
  </w:style>
  <w:style w:type="paragraph" w:styleId="Heading8">
    <w:name w:val="heading 8"/>
    <w:basedOn w:val="Normal"/>
    <w:next w:val="Normal"/>
    <w:link w:val="Heading8Char"/>
    <w:qFormat/>
    <w:rsid w:val="00E94B86"/>
    <w:pPr>
      <w:numPr>
        <w:ilvl w:val="7"/>
        <w:numId w:val="4"/>
      </w:numPr>
      <w:spacing w:before="240" w:after="60"/>
      <w:outlineLvl w:val="7"/>
    </w:pPr>
    <w:rPr>
      <w:rFonts w:ascii="Arial" w:hAnsi="Arial"/>
      <w:i/>
      <w:sz w:val="20"/>
    </w:rPr>
  </w:style>
  <w:style w:type="paragraph" w:styleId="Heading9">
    <w:name w:val="heading 9"/>
    <w:basedOn w:val="Normal"/>
    <w:next w:val="Normal"/>
    <w:link w:val="Heading9Char"/>
    <w:qFormat/>
    <w:rsid w:val="00E94B86"/>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4B86"/>
    <w:pPr>
      <w:widowControl w:val="0"/>
      <w:pBdr>
        <w:top w:val="single" w:sz="6" w:space="1" w:color="auto"/>
      </w:pBdr>
      <w:tabs>
        <w:tab w:val="right" w:pos="9360"/>
      </w:tabs>
      <w:spacing w:before="240"/>
    </w:pPr>
    <w:rPr>
      <w:color w:val="777777"/>
      <w:lang w:val="en-GB"/>
    </w:rPr>
  </w:style>
  <w:style w:type="character" w:customStyle="1" w:styleId="FooterChar">
    <w:name w:val="Footer Char"/>
    <w:link w:val="Footer"/>
    <w:uiPriority w:val="99"/>
    <w:rsid w:val="00E94B86"/>
    <w:rPr>
      <w:rFonts w:eastAsia="Times New Roman"/>
      <w:color w:val="777777"/>
      <w:sz w:val="22"/>
      <w:lang w:val="en-GB" w:eastAsia="en-US"/>
    </w:rPr>
  </w:style>
  <w:style w:type="paragraph" w:styleId="Caption">
    <w:name w:val="caption"/>
    <w:basedOn w:val="Normal"/>
    <w:next w:val="Normal"/>
    <w:uiPriority w:val="35"/>
    <w:semiHidden/>
    <w:unhideWhenUsed/>
    <w:qFormat/>
    <w:rsid w:val="00730800"/>
    <w:rPr>
      <w:b/>
      <w:bCs/>
      <w:color w:val="4F81BD"/>
      <w:sz w:val="18"/>
      <w:szCs w:val="18"/>
    </w:rPr>
  </w:style>
  <w:style w:type="paragraph" w:styleId="NoSpacing">
    <w:name w:val="No Spacing"/>
    <w:link w:val="NoSpacingChar"/>
    <w:qFormat/>
    <w:rsid w:val="00E94B86"/>
    <w:rPr>
      <w:rFonts w:ascii="PMingLiU" w:eastAsia="PMingLiU" w:hAnsi="PMingLiU"/>
      <w:sz w:val="22"/>
      <w:szCs w:val="22"/>
      <w:lang w:val="en-US" w:eastAsia="en-US"/>
    </w:rPr>
  </w:style>
  <w:style w:type="character" w:styleId="PageNumber">
    <w:name w:val="page number"/>
    <w:basedOn w:val="DefaultParagraphFont"/>
    <w:semiHidden/>
    <w:rsid w:val="00E94B86"/>
  </w:style>
  <w:style w:type="character" w:styleId="CommentReference">
    <w:name w:val="annotation reference"/>
    <w:uiPriority w:val="99"/>
    <w:semiHidden/>
    <w:rsid w:val="00730800"/>
    <w:rPr>
      <w:sz w:val="16"/>
      <w:szCs w:val="16"/>
    </w:rPr>
  </w:style>
  <w:style w:type="paragraph" w:styleId="CommentText">
    <w:name w:val="annotation text"/>
    <w:basedOn w:val="Normal"/>
    <w:link w:val="CommentTextChar"/>
    <w:uiPriority w:val="99"/>
    <w:semiHidden/>
    <w:rsid w:val="00730800"/>
    <w:rPr>
      <w:sz w:val="20"/>
    </w:rPr>
  </w:style>
  <w:style w:type="character" w:customStyle="1" w:styleId="CommentTextChar">
    <w:name w:val="Comment Text Char"/>
    <w:link w:val="CommentText"/>
    <w:uiPriority w:val="99"/>
    <w:semiHidden/>
    <w:rsid w:val="0073080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30800"/>
    <w:pPr>
      <w:spacing w:after="0"/>
    </w:pPr>
    <w:rPr>
      <w:rFonts w:ascii="Tahoma" w:hAnsi="Tahoma"/>
      <w:sz w:val="16"/>
      <w:szCs w:val="16"/>
    </w:rPr>
  </w:style>
  <w:style w:type="character" w:customStyle="1" w:styleId="BalloonTextChar">
    <w:name w:val="Balloon Text Char"/>
    <w:link w:val="BalloonText"/>
    <w:uiPriority w:val="99"/>
    <w:semiHidden/>
    <w:rsid w:val="00730800"/>
    <w:rPr>
      <w:rFonts w:ascii="Tahoma" w:hAnsi="Tahoma" w:cs="Tahoma"/>
      <w:sz w:val="16"/>
      <w:szCs w:val="16"/>
    </w:rPr>
  </w:style>
  <w:style w:type="character" w:customStyle="1" w:styleId="Heading2Char">
    <w:name w:val="Heading 2 Char"/>
    <w:link w:val="Heading2"/>
    <w:rsid w:val="0029554D"/>
    <w:rPr>
      <w:rFonts w:ascii="Century Gothic" w:eastAsia="Times New Roman" w:hAnsi="Century Gothic"/>
      <w:b/>
      <w:color w:val="404040" w:themeColor="text1" w:themeTint="BF"/>
      <w:sz w:val="36"/>
      <w:lang w:eastAsia="en-US"/>
    </w:rPr>
  </w:style>
  <w:style w:type="character" w:customStyle="1" w:styleId="Heading3Char">
    <w:name w:val="Heading 3 Char"/>
    <w:link w:val="Heading3"/>
    <w:rsid w:val="00163E6B"/>
    <w:rPr>
      <w:rFonts w:eastAsia="Times New Roman"/>
      <w:b/>
      <w:color w:val="76923C"/>
      <w:sz w:val="28"/>
      <w:lang w:eastAsia="en-US"/>
    </w:rPr>
  </w:style>
  <w:style w:type="paragraph" w:styleId="Subtitle">
    <w:name w:val="Subtitle"/>
    <w:basedOn w:val="Normal"/>
    <w:next w:val="Normal"/>
    <w:link w:val="SubtitleChar"/>
    <w:uiPriority w:val="11"/>
    <w:qFormat/>
    <w:rsid w:val="001F43A0"/>
    <w:pPr>
      <w:numPr>
        <w:ilvl w:val="1"/>
      </w:numPr>
    </w:pPr>
    <w:rPr>
      <w:i/>
      <w:iCs/>
      <w:color w:val="0D0D0D"/>
      <w:sz w:val="18"/>
      <w:szCs w:val="24"/>
    </w:rPr>
  </w:style>
  <w:style w:type="character" w:customStyle="1" w:styleId="SubtitleChar">
    <w:name w:val="Subtitle Char"/>
    <w:link w:val="Subtitle"/>
    <w:uiPriority w:val="11"/>
    <w:rsid w:val="001F43A0"/>
    <w:rPr>
      <w:rFonts w:eastAsia="Times New Roman"/>
      <w:i/>
      <w:iCs/>
      <w:color w:val="0D0D0D"/>
      <w:sz w:val="18"/>
      <w:szCs w:val="24"/>
      <w:lang w:eastAsia="en-US"/>
    </w:rPr>
  </w:style>
  <w:style w:type="paragraph" w:styleId="TOC2">
    <w:name w:val="toc 2"/>
    <w:basedOn w:val="Normal"/>
    <w:next w:val="Normal"/>
    <w:uiPriority w:val="39"/>
    <w:rsid w:val="00E94B86"/>
    <w:pPr>
      <w:spacing w:after="0"/>
      <w:ind w:left="220"/>
    </w:pPr>
    <w:rPr>
      <w:rFonts w:asciiTheme="minorHAnsi" w:hAnsiTheme="minorHAnsi"/>
      <w:smallCaps/>
      <w:sz w:val="20"/>
    </w:rPr>
  </w:style>
  <w:style w:type="paragraph" w:styleId="TOC3">
    <w:name w:val="toc 3"/>
    <w:basedOn w:val="Normal"/>
    <w:next w:val="Normal"/>
    <w:rsid w:val="00E94B86"/>
    <w:pPr>
      <w:spacing w:after="0"/>
      <w:ind w:left="440"/>
    </w:pPr>
    <w:rPr>
      <w:rFonts w:asciiTheme="minorHAnsi" w:hAnsiTheme="minorHAnsi"/>
      <w:i/>
      <w:iCs/>
      <w:sz w:val="20"/>
    </w:rPr>
  </w:style>
  <w:style w:type="character" w:styleId="Hyperlink">
    <w:name w:val="Hyperlink"/>
    <w:uiPriority w:val="99"/>
    <w:unhideWhenUsed/>
    <w:rsid w:val="00E94B86"/>
    <w:rPr>
      <w:color w:val="0000FF"/>
      <w:u w:val="single"/>
    </w:rPr>
  </w:style>
  <w:style w:type="character" w:customStyle="1" w:styleId="Heading1Char">
    <w:name w:val="Heading 1 Char"/>
    <w:link w:val="Heading1"/>
    <w:rsid w:val="003A7F77"/>
    <w:rPr>
      <w:rFonts w:ascii="Century Gothic" w:hAnsi="Century Gothic"/>
      <w:b/>
      <w:caps/>
      <w:color w:val="404040" w:themeColor="text1" w:themeTint="BF"/>
      <w:sz w:val="36"/>
      <w:lang w:eastAsia="en-US"/>
    </w:rPr>
  </w:style>
  <w:style w:type="paragraph" w:styleId="TOC1">
    <w:name w:val="toc 1"/>
    <w:basedOn w:val="Normal"/>
    <w:next w:val="Normal"/>
    <w:uiPriority w:val="39"/>
    <w:rsid w:val="00E94B86"/>
    <w:rPr>
      <w:rFonts w:asciiTheme="minorHAnsi" w:hAnsiTheme="minorHAnsi"/>
      <w:b/>
      <w:bCs/>
      <w:caps/>
      <w:sz w:val="20"/>
    </w:rPr>
  </w:style>
  <w:style w:type="paragraph" w:styleId="ListParagraph">
    <w:name w:val="List Paragraph"/>
    <w:basedOn w:val="Normal"/>
    <w:qFormat/>
    <w:rsid w:val="00E94B86"/>
    <w:pPr>
      <w:contextualSpacing/>
    </w:pPr>
  </w:style>
  <w:style w:type="paragraph" w:customStyle="1" w:styleId="Header1">
    <w:name w:val="Header1"/>
    <w:basedOn w:val="Header"/>
    <w:rsid w:val="00E94B86"/>
    <w:pPr>
      <w:pBdr>
        <w:top w:val="none" w:sz="0" w:space="0" w:color="auto"/>
        <w:bottom w:val="single" w:sz="4" w:space="1" w:color="auto"/>
      </w:pBdr>
      <w:tabs>
        <w:tab w:val="clear" w:pos="4320"/>
      </w:tabs>
      <w:spacing w:after="240"/>
      <w:jc w:val="left"/>
    </w:pPr>
    <w:rPr>
      <w:b w:val="0"/>
      <w:lang w:val="en-CA"/>
    </w:rPr>
  </w:style>
  <w:style w:type="paragraph" w:styleId="NormalIndent">
    <w:name w:val="Normal Indent"/>
    <w:basedOn w:val="Normal"/>
    <w:semiHidden/>
    <w:rsid w:val="00E94B86"/>
    <w:rPr>
      <w:lang w:val="en-GB"/>
    </w:rPr>
  </w:style>
  <w:style w:type="paragraph" w:styleId="Header">
    <w:name w:val="header"/>
    <w:basedOn w:val="Normal"/>
    <w:link w:val="HeaderChar"/>
    <w:rsid w:val="00E94B86"/>
    <w:pPr>
      <w:pBdr>
        <w:top w:val="single" w:sz="6" w:space="3" w:color="auto"/>
      </w:pBdr>
      <w:tabs>
        <w:tab w:val="center" w:pos="4320"/>
        <w:tab w:val="right" w:pos="9360"/>
      </w:tabs>
      <w:jc w:val="center"/>
    </w:pPr>
    <w:rPr>
      <w:b/>
      <w:lang w:val="en-GB"/>
    </w:rPr>
  </w:style>
  <w:style w:type="character" w:customStyle="1" w:styleId="HeaderChar">
    <w:name w:val="Header Char"/>
    <w:basedOn w:val="DefaultParagraphFont"/>
    <w:link w:val="Header"/>
    <w:rsid w:val="00BB212C"/>
    <w:rPr>
      <w:rFonts w:eastAsia="Times New Roman"/>
      <w:b/>
      <w:color w:val="5F5F5F"/>
      <w:sz w:val="22"/>
      <w:lang w:val="en-GB" w:eastAsia="en-US"/>
    </w:rPr>
  </w:style>
  <w:style w:type="paragraph" w:styleId="FootnoteText">
    <w:name w:val="footnote text"/>
    <w:basedOn w:val="Normal"/>
    <w:link w:val="FootnoteTextChar"/>
    <w:uiPriority w:val="99"/>
    <w:semiHidden/>
    <w:rsid w:val="00E94B86"/>
    <w:rPr>
      <w:rFonts w:ascii="Arial" w:hAnsi="Arial"/>
      <w:sz w:val="20"/>
      <w:lang w:val="en-US"/>
    </w:rPr>
  </w:style>
  <w:style w:type="character" w:customStyle="1" w:styleId="FootnoteTextChar">
    <w:name w:val="Footnote Text Char"/>
    <w:link w:val="FootnoteText"/>
    <w:uiPriority w:val="99"/>
    <w:semiHidden/>
    <w:rsid w:val="00D50A7E"/>
    <w:rPr>
      <w:rFonts w:ascii="Arial" w:eastAsia="Times New Roman" w:hAnsi="Arial"/>
      <w:color w:val="5F5F5F"/>
      <w:lang w:val="en-US" w:eastAsia="en-US"/>
    </w:rPr>
  </w:style>
  <w:style w:type="character" w:styleId="FootnoteReference">
    <w:name w:val="footnote reference"/>
    <w:uiPriority w:val="99"/>
    <w:semiHidden/>
    <w:rsid w:val="00E94B86"/>
    <w:rPr>
      <w:vertAlign w:val="superscript"/>
    </w:rPr>
  </w:style>
  <w:style w:type="paragraph" w:styleId="CommentSubject">
    <w:name w:val="annotation subject"/>
    <w:basedOn w:val="CommentText"/>
    <w:next w:val="CommentText"/>
    <w:link w:val="CommentSubjectChar"/>
    <w:uiPriority w:val="99"/>
    <w:semiHidden/>
    <w:unhideWhenUsed/>
    <w:rsid w:val="00E21B4D"/>
    <w:pPr>
      <w:spacing w:after="200"/>
    </w:pPr>
    <w:rPr>
      <w:b/>
      <w:bCs/>
    </w:rPr>
  </w:style>
  <w:style w:type="character" w:customStyle="1" w:styleId="CommentSubjectChar">
    <w:name w:val="Comment Subject Char"/>
    <w:link w:val="CommentSubject"/>
    <w:uiPriority w:val="99"/>
    <w:semiHidden/>
    <w:rsid w:val="00E21B4D"/>
    <w:rPr>
      <w:rFonts w:ascii="Calibri" w:eastAsia="Times New Roman" w:hAnsi="Calibri" w:cs="Times New Roman"/>
      <w:b/>
      <w:bCs/>
      <w:sz w:val="20"/>
      <w:szCs w:val="20"/>
    </w:rPr>
  </w:style>
  <w:style w:type="paragraph" w:customStyle="1" w:styleId="Appendixsubhead">
    <w:name w:val="Appendix subhead"/>
    <w:basedOn w:val="Heading2"/>
    <w:next w:val="Normal"/>
    <w:rsid w:val="00213F4B"/>
    <w:pPr>
      <w:numPr>
        <w:numId w:val="1"/>
      </w:numPr>
      <w:spacing w:after="0"/>
    </w:pPr>
    <w:rPr>
      <w:rFonts w:ascii="Times New Roman" w:hAnsi="Times New Roman"/>
      <w:bCs/>
      <w:color w:val="auto"/>
      <w:sz w:val="22"/>
      <w:lang w:val="en-US"/>
    </w:rPr>
  </w:style>
  <w:style w:type="paragraph" w:styleId="E-mailSignature">
    <w:name w:val="E-mail Signature"/>
    <w:basedOn w:val="Normal"/>
    <w:link w:val="E-mailSignatureChar"/>
    <w:rsid w:val="00213F4B"/>
    <w:pPr>
      <w:spacing w:after="0"/>
    </w:pPr>
    <w:rPr>
      <w:rFonts w:ascii="Times New Roman" w:hAnsi="Times New Roman"/>
      <w:sz w:val="20"/>
    </w:rPr>
  </w:style>
  <w:style w:type="character" w:customStyle="1" w:styleId="E-mailSignatureChar">
    <w:name w:val="E-mail Signature Char"/>
    <w:link w:val="E-mailSignature"/>
    <w:rsid w:val="00213F4B"/>
    <w:rPr>
      <w:rFonts w:ascii="Times New Roman" w:eastAsia="Times New Roman" w:hAnsi="Times New Roman" w:cs="Times New Roman"/>
      <w:szCs w:val="20"/>
    </w:rPr>
  </w:style>
  <w:style w:type="table" w:styleId="TableGrid">
    <w:name w:val="Table Grid"/>
    <w:basedOn w:val="TableNormal"/>
    <w:uiPriority w:val="59"/>
    <w:rsid w:val="00E94B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qFormat/>
    <w:rsid w:val="00E94B86"/>
    <w:pPr>
      <w:spacing w:after="240"/>
    </w:pPr>
    <w:rPr>
      <w:rFonts w:eastAsia="Calibri"/>
    </w:rPr>
  </w:style>
  <w:style w:type="character" w:customStyle="1" w:styleId="Heading4Char">
    <w:name w:val="Heading 4 Char"/>
    <w:link w:val="Heading4"/>
    <w:rsid w:val="00EE2893"/>
    <w:rPr>
      <w:rFonts w:eastAsia="Times New Roman"/>
      <w:color w:val="5F5F5F"/>
      <w:sz w:val="22"/>
      <w:lang w:eastAsia="en-US"/>
    </w:rPr>
  </w:style>
  <w:style w:type="character" w:customStyle="1" w:styleId="Heading7Char">
    <w:name w:val="Heading 7 Char"/>
    <w:link w:val="Heading7"/>
    <w:rsid w:val="00EE2893"/>
    <w:rPr>
      <w:rFonts w:ascii="Arial" w:eastAsia="Times New Roman" w:hAnsi="Arial"/>
      <w:color w:val="404040" w:themeColor="text1" w:themeTint="BF"/>
      <w:lang w:eastAsia="en-US"/>
    </w:rPr>
  </w:style>
  <w:style w:type="paragraph" w:customStyle="1" w:styleId="a">
    <w:name w:val="(a)"/>
    <w:basedOn w:val="Normal"/>
    <w:rsid w:val="00E94B86"/>
    <w:pPr>
      <w:ind w:left="360" w:hanging="360"/>
    </w:pPr>
  </w:style>
  <w:style w:type="paragraph" w:customStyle="1" w:styleId="a0">
    <w:name w:val="_"/>
    <w:basedOn w:val="Normal"/>
    <w:rsid w:val="00E94B86"/>
    <w:pPr>
      <w:ind w:hanging="720"/>
    </w:pPr>
  </w:style>
  <w:style w:type="paragraph" w:customStyle="1" w:styleId="1">
    <w:name w:val="1"/>
    <w:basedOn w:val="Normal"/>
    <w:rsid w:val="00E94B86"/>
    <w:pPr>
      <w:ind w:left="360" w:hanging="360"/>
    </w:pPr>
  </w:style>
  <w:style w:type="paragraph" w:styleId="BodyText">
    <w:name w:val="Body Text"/>
    <w:basedOn w:val="Normal"/>
    <w:link w:val="BodyTextChar"/>
    <w:semiHidden/>
    <w:rsid w:val="00E94B86"/>
    <w:pPr>
      <w:jc w:val="right"/>
    </w:pPr>
    <w:rPr>
      <w:sz w:val="40"/>
    </w:rPr>
  </w:style>
  <w:style w:type="character" w:customStyle="1" w:styleId="BodyTextChar">
    <w:name w:val="Body Text Char"/>
    <w:basedOn w:val="DefaultParagraphFont"/>
    <w:link w:val="BodyText"/>
    <w:semiHidden/>
    <w:rsid w:val="00E94B86"/>
    <w:rPr>
      <w:rFonts w:eastAsia="Times New Roman"/>
      <w:color w:val="5F5F5F"/>
      <w:sz w:val="40"/>
      <w:lang w:eastAsia="en-US"/>
    </w:rPr>
  </w:style>
  <w:style w:type="paragraph" w:styleId="BodyText2">
    <w:name w:val="Body Text 2"/>
    <w:basedOn w:val="Normal"/>
    <w:link w:val="BodyText2Char"/>
    <w:semiHidden/>
    <w:rsid w:val="00E94B86"/>
    <w:rPr>
      <w:color w:val="000000"/>
    </w:rPr>
  </w:style>
  <w:style w:type="character" w:customStyle="1" w:styleId="BodyText2Char">
    <w:name w:val="Body Text 2 Char"/>
    <w:basedOn w:val="DefaultParagraphFont"/>
    <w:link w:val="BodyText2"/>
    <w:semiHidden/>
    <w:rsid w:val="00E94B86"/>
    <w:rPr>
      <w:rFonts w:eastAsia="Times New Roman"/>
      <w:color w:val="000000"/>
      <w:sz w:val="22"/>
      <w:lang w:eastAsia="en-US"/>
    </w:rPr>
  </w:style>
  <w:style w:type="paragraph" w:styleId="BodyText3">
    <w:name w:val="Body Text 3"/>
    <w:basedOn w:val="Normal"/>
    <w:link w:val="BodyText3Char"/>
    <w:semiHidden/>
    <w:rsid w:val="00E94B86"/>
    <w:pPr>
      <w:jc w:val="right"/>
    </w:pPr>
    <w:rPr>
      <w:sz w:val="72"/>
    </w:rPr>
  </w:style>
  <w:style w:type="character" w:customStyle="1" w:styleId="BodyText3Char">
    <w:name w:val="Body Text 3 Char"/>
    <w:basedOn w:val="DefaultParagraphFont"/>
    <w:link w:val="BodyText3"/>
    <w:semiHidden/>
    <w:rsid w:val="00E94B86"/>
    <w:rPr>
      <w:rFonts w:eastAsia="Times New Roman"/>
      <w:color w:val="5F5F5F"/>
      <w:sz w:val="72"/>
      <w:lang w:eastAsia="en-US"/>
    </w:rPr>
  </w:style>
  <w:style w:type="paragraph" w:styleId="BodyTextIndent">
    <w:name w:val="Body Text Indent"/>
    <w:basedOn w:val="Normal"/>
    <w:link w:val="BodyTextIndentChar"/>
    <w:semiHidden/>
    <w:rsid w:val="00E94B86"/>
    <w:pPr>
      <w:ind w:left="540" w:hanging="540"/>
    </w:pPr>
    <w:rPr>
      <w:sz w:val="20"/>
      <w:lang w:val="en-US"/>
    </w:rPr>
  </w:style>
  <w:style w:type="character" w:customStyle="1" w:styleId="BodyTextIndentChar">
    <w:name w:val="Body Text Indent Char"/>
    <w:basedOn w:val="DefaultParagraphFont"/>
    <w:link w:val="BodyTextIndent"/>
    <w:semiHidden/>
    <w:rsid w:val="00E94B86"/>
    <w:rPr>
      <w:rFonts w:eastAsia="Times New Roman"/>
      <w:color w:val="5F5F5F"/>
      <w:lang w:val="en-US" w:eastAsia="en-US"/>
    </w:rPr>
  </w:style>
  <w:style w:type="paragraph" w:styleId="BodyTextIndent2">
    <w:name w:val="Body Text Indent 2"/>
    <w:basedOn w:val="Normal"/>
    <w:link w:val="BodyTextIndent2Char"/>
    <w:semiHidden/>
    <w:rsid w:val="00E94B86"/>
    <w:pPr>
      <w:ind w:left="540"/>
    </w:pPr>
    <w:rPr>
      <w:sz w:val="20"/>
      <w:lang w:val="en-US"/>
    </w:rPr>
  </w:style>
  <w:style w:type="character" w:customStyle="1" w:styleId="BodyTextIndent2Char">
    <w:name w:val="Body Text Indent 2 Char"/>
    <w:basedOn w:val="DefaultParagraphFont"/>
    <w:link w:val="BodyTextIndent2"/>
    <w:semiHidden/>
    <w:rsid w:val="00E94B86"/>
    <w:rPr>
      <w:rFonts w:eastAsia="Times New Roman"/>
      <w:color w:val="5F5F5F"/>
      <w:lang w:val="en-US" w:eastAsia="en-US"/>
    </w:rPr>
  </w:style>
  <w:style w:type="paragraph" w:styleId="BodyTextIndent3">
    <w:name w:val="Body Text Indent 3"/>
    <w:basedOn w:val="Normal"/>
    <w:link w:val="BodyTextIndent3Char"/>
    <w:semiHidden/>
    <w:rsid w:val="00E94B86"/>
    <w:rPr>
      <w:sz w:val="18"/>
    </w:rPr>
  </w:style>
  <w:style w:type="character" w:customStyle="1" w:styleId="BodyTextIndent3Char">
    <w:name w:val="Body Text Indent 3 Char"/>
    <w:basedOn w:val="DefaultParagraphFont"/>
    <w:link w:val="BodyTextIndent3"/>
    <w:semiHidden/>
    <w:rsid w:val="00E94B86"/>
    <w:rPr>
      <w:rFonts w:eastAsia="Times New Roman"/>
      <w:color w:val="5F5F5F"/>
      <w:sz w:val="18"/>
      <w:lang w:eastAsia="en-US"/>
    </w:rPr>
  </w:style>
  <w:style w:type="paragraph" w:customStyle="1" w:styleId="bullet1">
    <w:name w:val="bullet1"/>
    <w:basedOn w:val="Normal"/>
    <w:rsid w:val="00797378"/>
    <w:pPr>
      <w:numPr>
        <w:numId w:val="2"/>
      </w:numPr>
    </w:pPr>
    <w:rPr>
      <w:noProof/>
    </w:rPr>
  </w:style>
  <w:style w:type="paragraph" w:customStyle="1" w:styleId="bullett">
    <w:name w:val="bullett"/>
    <w:basedOn w:val="Normal"/>
    <w:rsid w:val="00E94B86"/>
    <w:pPr>
      <w:ind w:left="360" w:hanging="360"/>
    </w:pPr>
  </w:style>
  <w:style w:type="paragraph" w:customStyle="1" w:styleId="bullettend">
    <w:name w:val="bullett (end)"/>
    <w:basedOn w:val="bullett"/>
    <w:rsid w:val="00E94B86"/>
    <w:pPr>
      <w:numPr>
        <w:numId w:val="3"/>
      </w:numPr>
    </w:pPr>
    <w:rPr>
      <w:rFonts w:ascii="Tms Rmn" w:hAnsi="Tms Rmn"/>
    </w:rPr>
  </w:style>
  <w:style w:type="paragraph" w:customStyle="1" w:styleId="Date1">
    <w:name w:val="Date1"/>
    <w:basedOn w:val="Normal"/>
    <w:rsid w:val="00E94B86"/>
    <w:pPr>
      <w:tabs>
        <w:tab w:val="right" w:pos="9360"/>
      </w:tabs>
      <w:spacing w:before="840" w:after="360"/>
    </w:pPr>
    <w:rPr>
      <w:noProof/>
    </w:rPr>
  </w:style>
  <w:style w:type="paragraph" w:customStyle="1" w:styleId="enbullett">
    <w:name w:val="enbullett"/>
    <w:basedOn w:val="Normal"/>
    <w:rsid w:val="00E94B86"/>
    <w:pPr>
      <w:ind w:left="360" w:hanging="360"/>
    </w:pPr>
  </w:style>
  <w:style w:type="paragraph" w:customStyle="1" w:styleId="enda">
    <w:name w:val="end(a)"/>
    <w:basedOn w:val="Normal"/>
    <w:next w:val="Normal"/>
    <w:rsid w:val="00E94B86"/>
    <w:pPr>
      <w:ind w:left="360" w:hanging="360"/>
    </w:pPr>
  </w:style>
  <w:style w:type="paragraph" w:customStyle="1" w:styleId="end1">
    <w:name w:val="end1"/>
    <w:basedOn w:val="Normal"/>
    <w:next w:val="Normal"/>
    <w:rsid w:val="00E94B86"/>
    <w:pPr>
      <w:ind w:left="360" w:hanging="360"/>
    </w:pPr>
  </w:style>
  <w:style w:type="paragraph" w:customStyle="1" w:styleId="endbullett">
    <w:name w:val="endbullett"/>
    <w:basedOn w:val="enbullett"/>
    <w:next w:val="Normal"/>
    <w:rsid w:val="00E94B86"/>
  </w:style>
  <w:style w:type="paragraph" w:customStyle="1" w:styleId="endnumber">
    <w:name w:val="endnumber"/>
    <w:basedOn w:val="Normal"/>
    <w:next w:val="Normal"/>
    <w:rsid w:val="00E94B86"/>
    <w:pPr>
      <w:ind w:left="360" w:hanging="360"/>
    </w:pPr>
  </w:style>
  <w:style w:type="paragraph" w:styleId="EnvelopeAddress">
    <w:name w:val="envelope address"/>
    <w:basedOn w:val="Normal"/>
    <w:semiHidden/>
    <w:rsid w:val="00E94B86"/>
    <w:pPr>
      <w:framePr w:w="7920" w:h="1980" w:hRule="exact" w:hSpace="180" w:wrap="auto" w:hAnchor="page" w:xAlign="center" w:yAlign="bottom"/>
      <w:ind w:left="2880"/>
    </w:pPr>
    <w:rPr>
      <w:caps/>
      <w:sz w:val="24"/>
    </w:rPr>
  </w:style>
  <w:style w:type="paragraph" w:customStyle="1" w:styleId="Headerline2">
    <w:name w:val="Header line 2"/>
    <w:basedOn w:val="Header"/>
    <w:rsid w:val="00E94B86"/>
    <w:pPr>
      <w:pBdr>
        <w:top w:val="none" w:sz="0" w:space="0" w:color="auto"/>
        <w:bottom w:val="single" w:sz="6" w:space="2" w:color="auto"/>
      </w:pBdr>
      <w:spacing w:after="0"/>
      <w:jc w:val="left"/>
    </w:pPr>
    <w:rPr>
      <w:rFonts w:ascii="Tms Rmn" w:hAnsi="Tms Rmn"/>
      <w:noProof/>
      <w:color w:val="FF0000"/>
      <w:sz w:val="20"/>
      <w:lang w:val="en-US"/>
    </w:rPr>
  </w:style>
  <w:style w:type="character" w:customStyle="1" w:styleId="Heading5Char">
    <w:name w:val="Heading 5 Char"/>
    <w:basedOn w:val="DefaultParagraphFont"/>
    <w:link w:val="Heading5"/>
    <w:rsid w:val="00E94B86"/>
    <w:rPr>
      <w:rFonts w:ascii="Arial" w:eastAsia="Times New Roman" w:hAnsi="Arial"/>
      <w:color w:val="404040" w:themeColor="text1" w:themeTint="BF"/>
      <w:sz w:val="22"/>
      <w:lang w:eastAsia="en-US"/>
    </w:rPr>
  </w:style>
  <w:style w:type="character" w:customStyle="1" w:styleId="Heading6Char">
    <w:name w:val="Heading 6 Char"/>
    <w:basedOn w:val="DefaultParagraphFont"/>
    <w:link w:val="Heading6"/>
    <w:rsid w:val="00E94B86"/>
    <w:rPr>
      <w:rFonts w:eastAsia="Times New Roman"/>
      <w:i/>
      <w:color w:val="404040" w:themeColor="text1" w:themeTint="BF"/>
      <w:sz w:val="22"/>
      <w:lang w:eastAsia="en-US"/>
    </w:rPr>
  </w:style>
  <w:style w:type="character" w:customStyle="1" w:styleId="Heading8Char">
    <w:name w:val="Heading 8 Char"/>
    <w:basedOn w:val="DefaultParagraphFont"/>
    <w:link w:val="Heading8"/>
    <w:rsid w:val="00E94B86"/>
    <w:rPr>
      <w:rFonts w:ascii="Arial" w:eastAsia="Times New Roman" w:hAnsi="Arial"/>
      <w:i/>
      <w:color w:val="404040" w:themeColor="text1" w:themeTint="BF"/>
      <w:lang w:eastAsia="en-US"/>
    </w:rPr>
  </w:style>
  <w:style w:type="character" w:customStyle="1" w:styleId="Heading9Char">
    <w:name w:val="Heading 9 Char"/>
    <w:basedOn w:val="DefaultParagraphFont"/>
    <w:link w:val="Heading9"/>
    <w:rsid w:val="00E94B86"/>
    <w:rPr>
      <w:rFonts w:ascii="Arial" w:eastAsia="Times New Roman" w:hAnsi="Arial"/>
      <w:b/>
      <w:i/>
      <w:color w:val="404040" w:themeColor="text1" w:themeTint="BF"/>
      <w:sz w:val="18"/>
      <w:lang w:eastAsia="en-US"/>
    </w:rPr>
  </w:style>
  <w:style w:type="paragraph" w:customStyle="1" w:styleId="Introduction">
    <w:name w:val="Introduction"/>
    <w:rsid w:val="00E94B86"/>
    <w:pPr>
      <w:spacing w:before="240" w:after="240"/>
    </w:pPr>
    <w:rPr>
      <w:rFonts w:ascii="Tms Rmn" w:eastAsia="Times New Roman" w:hAnsi="Tms Rmn"/>
      <w:noProof/>
      <w:color w:val="000000"/>
      <w:lang w:val="en-US" w:eastAsia="en-US"/>
    </w:rPr>
  </w:style>
  <w:style w:type="table" w:styleId="LightList-Accent3">
    <w:name w:val="Light List Accent 3"/>
    <w:basedOn w:val="TableNormal"/>
    <w:uiPriority w:val="61"/>
    <w:rsid w:val="00E94B86"/>
    <w:rPr>
      <w:rFonts w:eastAsia="MS Mincho" w:cs="Arial"/>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1">
    <w:name w:val="Light Shading Accent 1"/>
    <w:basedOn w:val="TableNormal"/>
    <w:uiPriority w:val="60"/>
    <w:rsid w:val="00E94B86"/>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E94B86"/>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
    <w:name w:val="List"/>
    <w:basedOn w:val="Normal"/>
    <w:semiHidden/>
    <w:rsid w:val="00E94B86"/>
    <w:pPr>
      <w:tabs>
        <w:tab w:val="left" w:pos="1080"/>
      </w:tabs>
      <w:spacing w:after="60"/>
      <w:ind w:left="1080" w:hanging="360"/>
    </w:pPr>
  </w:style>
  <w:style w:type="table" w:styleId="MediumGrid2-Accent3">
    <w:name w:val="Medium Grid 2 Accent 3"/>
    <w:basedOn w:val="TableNormal"/>
    <w:uiPriority w:val="68"/>
    <w:rsid w:val="00E94B8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E94B86"/>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List2-Accent1">
    <w:name w:val="Medium List 2 Accent 1"/>
    <w:basedOn w:val="TableNormal"/>
    <w:uiPriority w:val="66"/>
    <w:rsid w:val="00E94B86"/>
    <w:rPr>
      <w:rFonts w:ascii="Cambria" w:eastAsia="MS Gothic"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NoSpacingChar">
    <w:name w:val="No Spacing Char"/>
    <w:link w:val="NoSpacing"/>
    <w:locked/>
    <w:rsid w:val="00E94B86"/>
    <w:rPr>
      <w:rFonts w:ascii="PMingLiU" w:eastAsia="PMingLiU" w:hAnsi="PMingLiU"/>
      <w:sz w:val="22"/>
      <w:szCs w:val="22"/>
      <w:lang w:val="en-US" w:eastAsia="en-US"/>
    </w:rPr>
  </w:style>
  <w:style w:type="paragraph" w:styleId="NormalWeb">
    <w:name w:val="Normal (Web)"/>
    <w:basedOn w:val="Normal"/>
    <w:uiPriority w:val="99"/>
    <w:semiHidden/>
    <w:rsid w:val="00E94B86"/>
    <w:pPr>
      <w:spacing w:before="100" w:beforeAutospacing="1" w:after="100" w:afterAutospacing="1"/>
    </w:pPr>
    <w:rPr>
      <w:rFonts w:ascii="Arial Unicode MS" w:eastAsia="Arial Unicode MS" w:hAnsi="Arial Unicode MS" w:cs="Arial Unicode MS"/>
      <w:color w:val="000000"/>
      <w:sz w:val="24"/>
      <w:szCs w:val="24"/>
      <w:lang w:val="en-US"/>
    </w:rPr>
  </w:style>
  <w:style w:type="paragraph" w:customStyle="1" w:styleId="NormalIndent2">
    <w:name w:val="Normal Indent 2"/>
    <w:basedOn w:val="NormalIndent"/>
    <w:rsid w:val="00E94B86"/>
    <w:pPr>
      <w:ind w:left="1080"/>
    </w:pPr>
  </w:style>
  <w:style w:type="paragraph" w:customStyle="1" w:styleId="NormalIndentbold">
    <w:name w:val="Normal Indent bold"/>
    <w:basedOn w:val="NormalIndent"/>
    <w:rsid w:val="00E94B86"/>
    <w:pPr>
      <w:spacing w:before="60" w:after="60"/>
    </w:pPr>
    <w:rPr>
      <w:b/>
    </w:rPr>
  </w:style>
  <w:style w:type="paragraph" w:customStyle="1" w:styleId="NormalIndenthead">
    <w:name w:val="Normal Indent head"/>
    <w:basedOn w:val="NormalIndent"/>
    <w:rsid w:val="00E94B86"/>
    <w:rPr>
      <w:b/>
      <w:i/>
    </w:rPr>
  </w:style>
  <w:style w:type="paragraph" w:customStyle="1" w:styleId="number">
    <w:name w:val="number"/>
    <w:basedOn w:val="Normal"/>
    <w:rsid w:val="00E94B86"/>
    <w:pPr>
      <w:ind w:left="360" w:hanging="360"/>
    </w:pPr>
  </w:style>
  <w:style w:type="table" w:customStyle="1" w:styleId="Style1">
    <w:name w:val="Style1"/>
    <w:basedOn w:val="TableNormal"/>
    <w:uiPriority w:val="99"/>
    <w:rsid w:val="00E94B86"/>
    <w:rPr>
      <w:rFonts w:ascii="Times New Roman" w:eastAsia="Times New Roman" w:hAnsi="Times New Roman"/>
    </w:rPr>
    <w:tblPr/>
    <w:tblStylePr w:type="firstRow">
      <w:rPr>
        <w:rFonts w:ascii="Calibri" w:hAnsi="Calibri"/>
        <w:b/>
        <w:color w:val="FFFFFF"/>
        <w:sz w:val="24"/>
      </w:rPr>
    </w:tblStylePr>
  </w:style>
  <w:style w:type="paragraph" w:styleId="TOC4">
    <w:name w:val="toc 4"/>
    <w:basedOn w:val="Normal"/>
    <w:next w:val="Normal"/>
    <w:semiHidden/>
    <w:rsid w:val="00E94B86"/>
    <w:pPr>
      <w:spacing w:after="0"/>
      <w:ind w:left="660"/>
    </w:pPr>
    <w:rPr>
      <w:rFonts w:asciiTheme="minorHAnsi" w:hAnsiTheme="minorHAnsi"/>
      <w:sz w:val="18"/>
      <w:szCs w:val="18"/>
    </w:rPr>
  </w:style>
  <w:style w:type="paragraph" w:styleId="TOC5">
    <w:name w:val="toc 5"/>
    <w:basedOn w:val="Normal"/>
    <w:next w:val="Normal"/>
    <w:semiHidden/>
    <w:rsid w:val="00E94B86"/>
    <w:pPr>
      <w:spacing w:after="0"/>
      <w:ind w:left="880"/>
    </w:pPr>
    <w:rPr>
      <w:rFonts w:asciiTheme="minorHAnsi" w:hAnsiTheme="minorHAnsi"/>
      <w:sz w:val="18"/>
      <w:szCs w:val="18"/>
    </w:rPr>
  </w:style>
  <w:style w:type="paragraph" w:styleId="TOC6">
    <w:name w:val="toc 6"/>
    <w:basedOn w:val="Normal"/>
    <w:next w:val="Normal"/>
    <w:semiHidden/>
    <w:rsid w:val="00E94B86"/>
    <w:pPr>
      <w:spacing w:after="0"/>
      <w:ind w:left="1100"/>
    </w:pPr>
    <w:rPr>
      <w:rFonts w:asciiTheme="minorHAnsi" w:hAnsiTheme="minorHAnsi"/>
      <w:sz w:val="18"/>
      <w:szCs w:val="18"/>
    </w:rPr>
  </w:style>
  <w:style w:type="paragraph" w:styleId="TOC7">
    <w:name w:val="toc 7"/>
    <w:basedOn w:val="Normal"/>
    <w:next w:val="Normal"/>
    <w:semiHidden/>
    <w:rsid w:val="00E94B86"/>
    <w:pPr>
      <w:spacing w:after="0"/>
      <w:ind w:left="1320"/>
    </w:pPr>
    <w:rPr>
      <w:rFonts w:asciiTheme="minorHAnsi" w:hAnsiTheme="minorHAnsi"/>
      <w:sz w:val="18"/>
      <w:szCs w:val="18"/>
    </w:rPr>
  </w:style>
  <w:style w:type="paragraph" w:styleId="TOC8">
    <w:name w:val="toc 8"/>
    <w:basedOn w:val="Normal"/>
    <w:next w:val="Normal"/>
    <w:semiHidden/>
    <w:rsid w:val="00E94B86"/>
    <w:pPr>
      <w:spacing w:after="0"/>
      <w:ind w:left="1540"/>
    </w:pPr>
    <w:rPr>
      <w:rFonts w:asciiTheme="minorHAnsi" w:hAnsiTheme="minorHAnsi"/>
      <w:sz w:val="18"/>
      <w:szCs w:val="18"/>
    </w:rPr>
  </w:style>
  <w:style w:type="paragraph" w:styleId="TOC9">
    <w:name w:val="toc 9"/>
    <w:basedOn w:val="Normal"/>
    <w:next w:val="Normal"/>
    <w:semiHidden/>
    <w:rsid w:val="00E94B86"/>
    <w:pPr>
      <w:spacing w:after="0"/>
      <w:ind w:left="1760"/>
    </w:pPr>
    <w:rPr>
      <w:rFonts w:asciiTheme="minorHAnsi" w:hAnsiTheme="minorHAnsi"/>
      <w:sz w:val="18"/>
      <w:szCs w:val="18"/>
    </w:rPr>
  </w:style>
  <w:style w:type="table" w:customStyle="1" w:styleId="TableGrid2">
    <w:name w:val="Table Grid2"/>
    <w:basedOn w:val="TableNormal"/>
    <w:uiPriority w:val="59"/>
    <w:rsid w:val="0020200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rism-Quotes">
    <w:name w:val="2 Prism - Quotes"/>
    <w:basedOn w:val="Normal"/>
    <w:qFormat/>
    <w:rsid w:val="00AD65B4"/>
    <w:pPr>
      <w:framePr w:hSpace="180" w:wrap="around" w:vAnchor="text" w:hAnchor="text" w:y="1"/>
      <w:spacing w:after="0"/>
      <w:ind w:left="602" w:right="742"/>
      <w:suppressOverlap/>
    </w:pPr>
    <w:rPr>
      <w:rFonts w:asciiTheme="minorHAnsi" w:eastAsiaTheme="minorHAnsi" w:hAnsiTheme="minorHAnsi"/>
      <w:i/>
      <w:color w:val="31849B" w:themeColor="accent5" w:themeShade="BF"/>
      <w:sz w:val="20"/>
      <w:lang w:eastAsia="en-CA"/>
    </w:rPr>
  </w:style>
  <w:style w:type="paragraph" w:customStyle="1" w:styleId="3Prism-Quotename">
    <w:name w:val="3 Prism - Quote name"/>
    <w:basedOn w:val="2Prism-Quotes"/>
    <w:qFormat/>
    <w:rsid w:val="00AD65B4"/>
    <w:pPr>
      <w:framePr w:wrap="around"/>
      <w:spacing w:after="120"/>
      <w:ind w:left="601" w:right="743"/>
    </w:pPr>
    <w:rPr>
      <w:color w:val="auto"/>
    </w:rPr>
  </w:style>
  <w:style w:type="table" w:customStyle="1" w:styleId="TableGrid1">
    <w:name w:val="Table Grid1"/>
    <w:basedOn w:val="TableNormal"/>
    <w:next w:val="TableGrid"/>
    <w:uiPriority w:val="59"/>
    <w:rsid w:val="004522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4BB4"/>
  </w:style>
  <w:style w:type="paragraph" w:styleId="Revision">
    <w:name w:val="Revision"/>
    <w:hidden/>
    <w:uiPriority w:val="99"/>
    <w:semiHidden/>
    <w:rsid w:val="00120A00"/>
    <w:rPr>
      <w:rFonts w:eastAsia="Times New Roman"/>
      <w:color w:val="404040" w:themeColor="text1" w:themeTint="BF"/>
      <w:sz w:val="22"/>
      <w:lang w:eastAsia="en-US"/>
    </w:rPr>
  </w:style>
  <w:style w:type="paragraph" w:customStyle="1" w:styleId="Body">
    <w:name w:val="Body"/>
    <w:rsid w:val="00924B10"/>
    <w:pPr>
      <w:pBdr>
        <w:top w:val="nil"/>
        <w:left w:val="nil"/>
        <w:bottom w:val="nil"/>
        <w:right w:val="nil"/>
        <w:between w:val="nil"/>
        <w:bar w:val="nil"/>
      </w:pBdr>
      <w:spacing w:before="120" w:after="120"/>
    </w:pPr>
    <w:rPr>
      <w:rFonts w:cs="Calibri"/>
      <w:color w:val="404040"/>
      <w:sz w:val="22"/>
      <w:szCs w:val="22"/>
      <w:u w:color="404040"/>
      <w:bdr w:val="nil"/>
      <w:lang w:val="en-US" w:eastAsia="en-US"/>
    </w:rPr>
  </w:style>
  <w:style w:type="numbering" w:customStyle="1" w:styleId="ImportedStyle4">
    <w:name w:val="Imported Style 4"/>
    <w:rsid w:val="00924B10"/>
    <w:pPr>
      <w:numPr>
        <w:numId w:val="6"/>
      </w:numPr>
    </w:pPr>
  </w:style>
  <w:style w:type="paragraph" w:customStyle="1" w:styleId="Default">
    <w:name w:val="Default"/>
    <w:rsid w:val="00924B1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 w:type="numbering" w:customStyle="1" w:styleId="Bullets">
    <w:name w:val="Bullets"/>
    <w:rsid w:val="00924B10"/>
    <w:pPr>
      <w:numPr>
        <w:numId w:val="7"/>
      </w:numPr>
    </w:pPr>
  </w:style>
  <w:style w:type="character" w:styleId="Strong">
    <w:name w:val="Strong"/>
    <w:basedOn w:val="DefaultParagraphFont"/>
    <w:uiPriority w:val="22"/>
    <w:qFormat/>
    <w:rsid w:val="00A62925"/>
    <w:rPr>
      <w:b/>
      <w:bCs/>
    </w:rPr>
  </w:style>
  <w:style w:type="character" w:styleId="Emphasis">
    <w:name w:val="Emphasis"/>
    <w:basedOn w:val="DefaultParagraphFont"/>
    <w:uiPriority w:val="20"/>
    <w:qFormat/>
    <w:rsid w:val="00A62925"/>
    <w:rPr>
      <w:i/>
      <w:iCs/>
    </w:rPr>
  </w:style>
  <w:style w:type="paragraph" w:customStyle="1" w:styleId="wp-caption-text">
    <w:name w:val="wp-caption-text"/>
    <w:basedOn w:val="Normal"/>
    <w:rsid w:val="00774F48"/>
    <w:pPr>
      <w:spacing w:before="100" w:beforeAutospacing="1" w:after="100" w:afterAutospacing="1"/>
    </w:pPr>
    <w:rPr>
      <w:rFonts w:ascii="Times New Roman" w:hAnsi="Times New Roman"/>
      <w:color w:val="auto"/>
      <w:sz w:val="24"/>
      <w:szCs w:val="24"/>
      <w:lang w:eastAsia="zh-CN"/>
    </w:rPr>
  </w:style>
  <w:style w:type="character" w:customStyle="1" w:styleId="UnresolvedMention1">
    <w:name w:val="Unresolved Mention1"/>
    <w:basedOn w:val="DefaultParagraphFont"/>
    <w:uiPriority w:val="99"/>
    <w:semiHidden/>
    <w:unhideWhenUsed/>
    <w:rsid w:val="006A263C"/>
    <w:rPr>
      <w:color w:val="605E5C"/>
      <w:shd w:val="clear" w:color="auto" w:fill="E1DFDD"/>
    </w:rPr>
  </w:style>
  <w:style w:type="character" w:styleId="IntenseEmphasis">
    <w:name w:val="Intense Emphasis"/>
    <w:basedOn w:val="DefaultParagraphFont"/>
    <w:uiPriority w:val="21"/>
    <w:qFormat/>
    <w:rsid w:val="00201372"/>
    <w:rPr>
      <w:i/>
      <w:iCs/>
      <w:color w:val="4F81BD" w:themeColor="accent1"/>
    </w:rPr>
  </w:style>
  <w:style w:type="paragraph" w:customStyle="1" w:styleId="Pressreleasetext">
    <w:name w:val="Press release text"/>
    <w:basedOn w:val="Normal"/>
    <w:qFormat/>
    <w:rsid w:val="00E55140"/>
    <w:rPr>
      <w:color w:val="76923C" w:themeColor="accent3" w:themeShade="BF"/>
    </w:rPr>
  </w:style>
  <w:style w:type="character" w:styleId="FollowedHyperlink">
    <w:name w:val="FollowedHyperlink"/>
    <w:basedOn w:val="DefaultParagraphFont"/>
    <w:uiPriority w:val="99"/>
    <w:semiHidden/>
    <w:unhideWhenUsed/>
    <w:rsid w:val="00236D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482">
      <w:bodyDiv w:val="1"/>
      <w:marLeft w:val="0"/>
      <w:marRight w:val="0"/>
      <w:marTop w:val="0"/>
      <w:marBottom w:val="0"/>
      <w:divBdr>
        <w:top w:val="none" w:sz="0" w:space="0" w:color="auto"/>
        <w:left w:val="none" w:sz="0" w:space="0" w:color="auto"/>
        <w:bottom w:val="none" w:sz="0" w:space="0" w:color="auto"/>
        <w:right w:val="none" w:sz="0" w:space="0" w:color="auto"/>
      </w:divBdr>
    </w:div>
    <w:div w:id="93869995">
      <w:bodyDiv w:val="1"/>
      <w:marLeft w:val="0"/>
      <w:marRight w:val="0"/>
      <w:marTop w:val="0"/>
      <w:marBottom w:val="0"/>
      <w:divBdr>
        <w:top w:val="none" w:sz="0" w:space="0" w:color="auto"/>
        <w:left w:val="none" w:sz="0" w:space="0" w:color="auto"/>
        <w:bottom w:val="none" w:sz="0" w:space="0" w:color="auto"/>
        <w:right w:val="none" w:sz="0" w:space="0" w:color="auto"/>
      </w:divBdr>
    </w:div>
    <w:div w:id="136454094">
      <w:bodyDiv w:val="1"/>
      <w:marLeft w:val="0"/>
      <w:marRight w:val="0"/>
      <w:marTop w:val="0"/>
      <w:marBottom w:val="0"/>
      <w:divBdr>
        <w:top w:val="none" w:sz="0" w:space="0" w:color="auto"/>
        <w:left w:val="none" w:sz="0" w:space="0" w:color="auto"/>
        <w:bottom w:val="none" w:sz="0" w:space="0" w:color="auto"/>
        <w:right w:val="none" w:sz="0" w:space="0" w:color="auto"/>
      </w:divBdr>
    </w:div>
    <w:div w:id="268659395">
      <w:bodyDiv w:val="1"/>
      <w:marLeft w:val="0"/>
      <w:marRight w:val="0"/>
      <w:marTop w:val="0"/>
      <w:marBottom w:val="0"/>
      <w:divBdr>
        <w:top w:val="none" w:sz="0" w:space="0" w:color="auto"/>
        <w:left w:val="none" w:sz="0" w:space="0" w:color="auto"/>
        <w:bottom w:val="none" w:sz="0" w:space="0" w:color="auto"/>
        <w:right w:val="none" w:sz="0" w:space="0" w:color="auto"/>
      </w:divBdr>
    </w:div>
    <w:div w:id="279070873">
      <w:bodyDiv w:val="1"/>
      <w:marLeft w:val="0"/>
      <w:marRight w:val="0"/>
      <w:marTop w:val="0"/>
      <w:marBottom w:val="0"/>
      <w:divBdr>
        <w:top w:val="none" w:sz="0" w:space="0" w:color="auto"/>
        <w:left w:val="none" w:sz="0" w:space="0" w:color="auto"/>
        <w:bottom w:val="none" w:sz="0" w:space="0" w:color="auto"/>
        <w:right w:val="none" w:sz="0" w:space="0" w:color="auto"/>
      </w:divBdr>
    </w:div>
    <w:div w:id="299189799">
      <w:bodyDiv w:val="1"/>
      <w:marLeft w:val="0"/>
      <w:marRight w:val="0"/>
      <w:marTop w:val="0"/>
      <w:marBottom w:val="0"/>
      <w:divBdr>
        <w:top w:val="none" w:sz="0" w:space="0" w:color="auto"/>
        <w:left w:val="none" w:sz="0" w:space="0" w:color="auto"/>
        <w:bottom w:val="none" w:sz="0" w:space="0" w:color="auto"/>
        <w:right w:val="none" w:sz="0" w:space="0" w:color="auto"/>
      </w:divBdr>
    </w:div>
    <w:div w:id="395133209">
      <w:bodyDiv w:val="1"/>
      <w:marLeft w:val="0"/>
      <w:marRight w:val="0"/>
      <w:marTop w:val="0"/>
      <w:marBottom w:val="0"/>
      <w:divBdr>
        <w:top w:val="none" w:sz="0" w:space="0" w:color="auto"/>
        <w:left w:val="none" w:sz="0" w:space="0" w:color="auto"/>
        <w:bottom w:val="none" w:sz="0" w:space="0" w:color="auto"/>
        <w:right w:val="none" w:sz="0" w:space="0" w:color="auto"/>
      </w:divBdr>
    </w:div>
    <w:div w:id="396975465">
      <w:bodyDiv w:val="1"/>
      <w:marLeft w:val="0"/>
      <w:marRight w:val="0"/>
      <w:marTop w:val="0"/>
      <w:marBottom w:val="0"/>
      <w:divBdr>
        <w:top w:val="none" w:sz="0" w:space="0" w:color="auto"/>
        <w:left w:val="none" w:sz="0" w:space="0" w:color="auto"/>
        <w:bottom w:val="none" w:sz="0" w:space="0" w:color="auto"/>
        <w:right w:val="none" w:sz="0" w:space="0" w:color="auto"/>
      </w:divBdr>
    </w:div>
    <w:div w:id="410542154">
      <w:bodyDiv w:val="1"/>
      <w:marLeft w:val="0"/>
      <w:marRight w:val="0"/>
      <w:marTop w:val="0"/>
      <w:marBottom w:val="0"/>
      <w:divBdr>
        <w:top w:val="none" w:sz="0" w:space="0" w:color="auto"/>
        <w:left w:val="none" w:sz="0" w:space="0" w:color="auto"/>
        <w:bottom w:val="none" w:sz="0" w:space="0" w:color="auto"/>
        <w:right w:val="none" w:sz="0" w:space="0" w:color="auto"/>
      </w:divBdr>
    </w:div>
    <w:div w:id="444159282">
      <w:bodyDiv w:val="1"/>
      <w:marLeft w:val="0"/>
      <w:marRight w:val="0"/>
      <w:marTop w:val="0"/>
      <w:marBottom w:val="0"/>
      <w:divBdr>
        <w:top w:val="none" w:sz="0" w:space="0" w:color="auto"/>
        <w:left w:val="none" w:sz="0" w:space="0" w:color="auto"/>
        <w:bottom w:val="none" w:sz="0" w:space="0" w:color="auto"/>
        <w:right w:val="none" w:sz="0" w:space="0" w:color="auto"/>
      </w:divBdr>
    </w:div>
    <w:div w:id="453866675">
      <w:bodyDiv w:val="1"/>
      <w:marLeft w:val="0"/>
      <w:marRight w:val="0"/>
      <w:marTop w:val="0"/>
      <w:marBottom w:val="0"/>
      <w:divBdr>
        <w:top w:val="none" w:sz="0" w:space="0" w:color="auto"/>
        <w:left w:val="none" w:sz="0" w:space="0" w:color="auto"/>
        <w:bottom w:val="none" w:sz="0" w:space="0" w:color="auto"/>
        <w:right w:val="none" w:sz="0" w:space="0" w:color="auto"/>
      </w:divBdr>
    </w:div>
    <w:div w:id="493574872">
      <w:bodyDiv w:val="1"/>
      <w:marLeft w:val="0"/>
      <w:marRight w:val="0"/>
      <w:marTop w:val="0"/>
      <w:marBottom w:val="0"/>
      <w:divBdr>
        <w:top w:val="none" w:sz="0" w:space="0" w:color="auto"/>
        <w:left w:val="none" w:sz="0" w:space="0" w:color="auto"/>
        <w:bottom w:val="none" w:sz="0" w:space="0" w:color="auto"/>
        <w:right w:val="none" w:sz="0" w:space="0" w:color="auto"/>
      </w:divBdr>
    </w:div>
    <w:div w:id="532546385">
      <w:bodyDiv w:val="1"/>
      <w:marLeft w:val="0"/>
      <w:marRight w:val="0"/>
      <w:marTop w:val="0"/>
      <w:marBottom w:val="0"/>
      <w:divBdr>
        <w:top w:val="none" w:sz="0" w:space="0" w:color="auto"/>
        <w:left w:val="none" w:sz="0" w:space="0" w:color="auto"/>
        <w:bottom w:val="none" w:sz="0" w:space="0" w:color="auto"/>
        <w:right w:val="none" w:sz="0" w:space="0" w:color="auto"/>
      </w:divBdr>
    </w:div>
    <w:div w:id="628635131">
      <w:bodyDiv w:val="1"/>
      <w:marLeft w:val="0"/>
      <w:marRight w:val="0"/>
      <w:marTop w:val="0"/>
      <w:marBottom w:val="0"/>
      <w:divBdr>
        <w:top w:val="none" w:sz="0" w:space="0" w:color="auto"/>
        <w:left w:val="none" w:sz="0" w:space="0" w:color="auto"/>
        <w:bottom w:val="none" w:sz="0" w:space="0" w:color="auto"/>
        <w:right w:val="none" w:sz="0" w:space="0" w:color="auto"/>
      </w:divBdr>
    </w:div>
    <w:div w:id="675576549">
      <w:bodyDiv w:val="1"/>
      <w:marLeft w:val="0"/>
      <w:marRight w:val="0"/>
      <w:marTop w:val="0"/>
      <w:marBottom w:val="0"/>
      <w:divBdr>
        <w:top w:val="none" w:sz="0" w:space="0" w:color="auto"/>
        <w:left w:val="none" w:sz="0" w:space="0" w:color="auto"/>
        <w:bottom w:val="none" w:sz="0" w:space="0" w:color="auto"/>
        <w:right w:val="none" w:sz="0" w:space="0" w:color="auto"/>
      </w:divBdr>
    </w:div>
    <w:div w:id="702946771">
      <w:bodyDiv w:val="1"/>
      <w:marLeft w:val="0"/>
      <w:marRight w:val="0"/>
      <w:marTop w:val="0"/>
      <w:marBottom w:val="0"/>
      <w:divBdr>
        <w:top w:val="none" w:sz="0" w:space="0" w:color="auto"/>
        <w:left w:val="none" w:sz="0" w:space="0" w:color="auto"/>
        <w:bottom w:val="none" w:sz="0" w:space="0" w:color="auto"/>
        <w:right w:val="none" w:sz="0" w:space="0" w:color="auto"/>
      </w:divBdr>
    </w:div>
    <w:div w:id="707725602">
      <w:bodyDiv w:val="1"/>
      <w:marLeft w:val="0"/>
      <w:marRight w:val="0"/>
      <w:marTop w:val="0"/>
      <w:marBottom w:val="0"/>
      <w:divBdr>
        <w:top w:val="none" w:sz="0" w:space="0" w:color="auto"/>
        <w:left w:val="none" w:sz="0" w:space="0" w:color="auto"/>
        <w:bottom w:val="none" w:sz="0" w:space="0" w:color="auto"/>
        <w:right w:val="none" w:sz="0" w:space="0" w:color="auto"/>
      </w:divBdr>
    </w:div>
    <w:div w:id="792401687">
      <w:bodyDiv w:val="1"/>
      <w:marLeft w:val="0"/>
      <w:marRight w:val="0"/>
      <w:marTop w:val="0"/>
      <w:marBottom w:val="0"/>
      <w:divBdr>
        <w:top w:val="none" w:sz="0" w:space="0" w:color="auto"/>
        <w:left w:val="none" w:sz="0" w:space="0" w:color="auto"/>
        <w:bottom w:val="none" w:sz="0" w:space="0" w:color="auto"/>
        <w:right w:val="none" w:sz="0" w:space="0" w:color="auto"/>
      </w:divBdr>
    </w:div>
    <w:div w:id="797260798">
      <w:bodyDiv w:val="1"/>
      <w:marLeft w:val="0"/>
      <w:marRight w:val="0"/>
      <w:marTop w:val="0"/>
      <w:marBottom w:val="0"/>
      <w:divBdr>
        <w:top w:val="none" w:sz="0" w:space="0" w:color="auto"/>
        <w:left w:val="none" w:sz="0" w:space="0" w:color="auto"/>
        <w:bottom w:val="none" w:sz="0" w:space="0" w:color="auto"/>
        <w:right w:val="none" w:sz="0" w:space="0" w:color="auto"/>
      </w:divBdr>
    </w:div>
    <w:div w:id="873660845">
      <w:bodyDiv w:val="1"/>
      <w:marLeft w:val="0"/>
      <w:marRight w:val="0"/>
      <w:marTop w:val="0"/>
      <w:marBottom w:val="0"/>
      <w:divBdr>
        <w:top w:val="none" w:sz="0" w:space="0" w:color="auto"/>
        <w:left w:val="none" w:sz="0" w:space="0" w:color="auto"/>
        <w:bottom w:val="none" w:sz="0" w:space="0" w:color="auto"/>
        <w:right w:val="none" w:sz="0" w:space="0" w:color="auto"/>
      </w:divBdr>
    </w:div>
    <w:div w:id="884294570">
      <w:bodyDiv w:val="1"/>
      <w:marLeft w:val="0"/>
      <w:marRight w:val="0"/>
      <w:marTop w:val="0"/>
      <w:marBottom w:val="0"/>
      <w:divBdr>
        <w:top w:val="none" w:sz="0" w:space="0" w:color="auto"/>
        <w:left w:val="none" w:sz="0" w:space="0" w:color="auto"/>
        <w:bottom w:val="none" w:sz="0" w:space="0" w:color="auto"/>
        <w:right w:val="none" w:sz="0" w:space="0" w:color="auto"/>
      </w:divBdr>
    </w:div>
    <w:div w:id="906450615">
      <w:bodyDiv w:val="1"/>
      <w:marLeft w:val="0"/>
      <w:marRight w:val="0"/>
      <w:marTop w:val="0"/>
      <w:marBottom w:val="0"/>
      <w:divBdr>
        <w:top w:val="none" w:sz="0" w:space="0" w:color="auto"/>
        <w:left w:val="none" w:sz="0" w:space="0" w:color="auto"/>
        <w:bottom w:val="none" w:sz="0" w:space="0" w:color="auto"/>
        <w:right w:val="none" w:sz="0" w:space="0" w:color="auto"/>
      </w:divBdr>
    </w:div>
    <w:div w:id="975984979">
      <w:bodyDiv w:val="1"/>
      <w:marLeft w:val="0"/>
      <w:marRight w:val="0"/>
      <w:marTop w:val="0"/>
      <w:marBottom w:val="0"/>
      <w:divBdr>
        <w:top w:val="none" w:sz="0" w:space="0" w:color="auto"/>
        <w:left w:val="none" w:sz="0" w:space="0" w:color="auto"/>
        <w:bottom w:val="none" w:sz="0" w:space="0" w:color="auto"/>
        <w:right w:val="none" w:sz="0" w:space="0" w:color="auto"/>
      </w:divBdr>
    </w:div>
    <w:div w:id="1030181020">
      <w:bodyDiv w:val="1"/>
      <w:marLeft w:val="0"/>
      <w:marRight w:val="0"/>
      <w:marTop w:val="0"/>
      <w:marBottom w:val="0"/>
      <w:divBdr>
        <w:top w:val="none" w:sz="0" w:space="0" w:color="auto"/>
        <w:left w:val="none" w:sz="0" w:space="0" w:color="auto"/>
        <w:bottom w:val="none" w:sz="0" w:space="0" w:color="auto"/>
        <w:right w:val="none" w:sz="0" w:space="0" w:color="auto"/>
      </w:divBdr>
    </w:div>
    <w:div w:id="1203901507">
      <w:bodyDiv w:val="1"/>
      <w:marLeft w:val="0"/>
      <w:marRight w:val="0"/>
      <w:marTop w:val="0"/>
      <w:marBottom w:val="0"/>
      <w:divBdr>
        <w:top w:val="none" w:sz="0" w:space="0" w:color="auto"/>
        <w:left w:val="none" w:sz="0" w:space="0" w:color="auto"/>
        <w:bottom w:val="none" w:sz="0" w:space="0" w:color="auto"/>
        <w:right w:val="none" w:sz="0" w:space="0" w:color="auto"/>
      </w:divBdr>
    </w:div>
    <w:div w:id="1247882149">
      <w:bodyDiv w:val="1"/>
      <w:marLeft w:val="0"/>
      <w:marRight w:val="0"/>
      <w:marTop w:val="0"/>
      <w:marBottom w:val="0"/>
      <w:divBdr>
        <w:top w:val="none" w:sz="0" w:space="0" w:color="auto"/>
        <w:left w:val="none" w:sz="0" w:space="0" w:color="auto"/>
        <w:bottom w:val="none" w:sz="0" w:space="0" w:color="auto"/>
        <w:right w:val="none" w:sz="0" w:space="0" w:color="auto"/>
      </w:divBdr>
    </w:div>
    <w:div w:id="1325821661">
      <w:bodyDiv w:val="1"/>
      <w:marLeft w:val="0"/>
      <w:marRight w:val="0"/>
      <w:marTop w:val="0"/>
      <w:marBottom w:val="0"/>
      <w:divBdr>
        <w:top w:val="none" w:sz="0" w:space="0" w:color="auto"/>
        <w:left w:val="none" w:sz="0" w:space="0" w:color="auto"/>
        <w:bottom w:val="none" w:sz="0" w:space="0" w:color="auto"/>
        <w:right w:val="none" w:sz="0" w:space="0" w:color="auto"/>
      </w:divBdr>
    </w:div>
    <w:div w:id="1337925849">
      <w:bodyDiv w:val="1"/>
      <w:marLeft w:val="0"/>
      <w:marRight w:val="0"/>
      <w:marTop w:val="0"/>
      <w:marBottom w:val="0"/>
      <w:divBdr>
        <w:top w:val="none" w:sz="0" w:space="0" w:color="auto"/>
        <w:left w:val="none" w:sz="0" w:space="0" w:color="auto"/>
        <w:bottom w:val="none" w:sz="0" w:space="0" w:color="auto"/>
        <w:right w:val="none" w:sz="0" w:space="0" w:color="auto"/>
      </w:divBdr>
    </w:div>
    <w:div w:id="1343775087">
      <w:bodyDiv w:val="1"/>
      <w:marLeft w:val="0"/>
      <w:marRight w:val="0"/>
      <w:marTop w:val="0"/>
      <w:marBottom w:val="0"/>
      <w:divBdr>
        <w:top w:val="none" w:sz="0" w:space="0" w:color="auto"/>
        <w:left w:val="none" w:sz="0" w:space="0" w:color="auto"/>
        <w:bottom w:val="none" w:sz="0" w:space="0" w:color="auto"/>
        <w:right w:val="none" w:sz="0" w:space="0" w:color="auto"/>
      </w:divBdr>
    </w:div>
    <w:div w:id="1345748468">
      <w:bodyDiv w:val="1"/>
      <w:marLeft w:val="0"/>
      <w:marRight w:val="0"/>
      <w:marTop w:val="0"/>
      <w:marBottom w:val="0"/>
      <w:divBdr>
        <w:top w:val="none" w:sz="0" w:space="0" w:color="auto"/>
        <w:left w:val="none" w:sz="0" w:space="0" w:color="auto"/>
        <w:bottom w:val="none" w:sz="0" w:space="0" w:color="auto"/>
        <w:right w:val="none" w:sz="0" w:space="0" w:color="auto"/>
      </w:divBdr>
    </w:div>
    <w:div w:id="1390301864">
      <w:bodyDiv w:val="1"/>
      <w:marLeft w:val="0"/>
      <w:marRight w:val="0"/>
      <w:marTop w:val="0"/>
      <w:marBottom w:val="0"/>
      <w:divBdr>
        <w:top w:val="none" w:sz="0" w:space="0" w:color="auto"/>
        <w:left w:val="none" w:sz="0" w:space="0" w:color="auto"/>
        <w:bottom w:val="none" w:sz="0" w:space="0" w:color="auto"/>
        <w:right w:val="none" w:sz="0" w:space="0" w:color="auto"/>
      </w:divBdr>
    </w:div>
    <w:div w:id="1435176238">
      <w:bodyDiv w:val="1"/>
      <w:marLeft w:val="0"/>
      <w:marRight w:val="0"/>
      <w:marTop w:val="0"/>
      <w:marBottom w:val="0"/>
      <w:divBdr>
        <w:top w:val="none" w:sz="0" w:space="0" w:color="auto"/>
        <w:left w:val="none" w:sz="0" w:space="0" w:color="auto"/>
        <w:bottom w:val="none" w:sz="0" w:space="0" w:color="auto"/>
        <w:right w:val="none" w:sz="0" w:space="0" w:color="auto"/>
      </w:divBdr>
    </w:div>
    <w:div w:id="1468550351">
      <w:bodyDiv w:val="1"/>
      <w:marLeft w:val="0"/>
      <w:marRight w:val="0"/>
      <w:marTop w:val="0"/>
      <w:marBottom w:val="0"/>
      <w:divBdr>
        <w:top w:val="none" w:sz="0" w:space="0" w:color="auto"/>
        <w:left w:val="none" w:sz="0" w:space="0" w:color="auto"/>
        <w:bottom w:val="none" w:sz="0" w:space="0" w:color="auto"/>
        <w:right w:val="none" w:sz="0" w:space="0" w:color="auto"/>
      </w:divBdr>
    </w:div>
    <w:div w:id="1480414624">
      <w:bodyDiv w:val="1"/>
      <w:marLeft w:val="0"/>
      <w:marRight w:val="0"/>
      <w:marTop w:val="0"/>
      <w:marBottom w:val="0"/>
      <w:divBdr>
        <w:top w:val="none" w:sz="0" w:space="0" w:color="auto"/>
        <w:left w:val="none" w:sz="0" w:space="0" w:color="auto"/>
        <w:bottom w:val="none" w:sz="0" w:space="0" w:color="auto"/>
        <w:right w:val="none" w:sz="0" w:space="0" w:color="auto"/>
      </w:divBdr>
    </w:div>
    <w:div w:id="1495073950">
      <w:bodyDiv w:val="1"/>
      <w:marLeft w:val="0"/>
      <w:marRight w:val="0"/>
      <w:marTop w:val="0"/>
      <w:marBottom w:val="0"/>
      <w:divBdr>
        <w:top w:val="none" w:sz="0" w:space="0" w:color="auto"/>
        <w:left w:val="none" w:sz="0" w:space="0" w:color="auto"/>
        <w:bottom w:val="none" w:sz="0" w:space="0" w:color="auto"/>
        <w:right w:val="none" w:sz="0" w:space="0" w:color="auto"/>
      </w:divBdr>
    </w:div>
    <w:div w:id="1560625380">
      <w:bodyDiv w:val="1"/>
      <w:marLeft w:val="0"/>
      <w:marRight w:val="0"/>
      <w:marTop w:val="0"/>
      <w:marBottom w:val="0"/>
      <w:divBdr>
        <w:top w:val="none" w:sz="0" w:space="0" w:color="auto"/>
        <w:left w:val="none" w:sz="0" w:space="0" w:color="auto"/>
        <w:bottom w:val="none" w:sz="0" w:space="0" w:color="auto"/>
        <w:right w:val="none" w:sz="0" w:space="0" w:color="auto"/>
      </w:divBdr>
    </w:div>
    <w:div w:id="1576088261">
      <w:bodyDiv w:val="1"/>
      <w:marLeft w:val="0"/>
      <w:marRight w:val="0"/>
      <w:marTop w:val="0"/>
      <w:marBottom w:val="0"/>
      <w:divBdr>
        <w:top w:val="none" w:sz="0" w:space="0" w:color="auto"/>
        <w:left w:val="none" w:sz="0" w:space="0" w:color="auto"/>
        <w:bottom w:val="none" w:sz="0" w:space="0" w:color="auto"/>
        <w:right w:val="none" w:sz="0" w:space="0" w:color="auto"/>
      </w:divBdr>
    </w:div>
    <w:div w:id="1659190823">
      <w:bodyDiv w:val="1"/>
      <w:marLeft w:val="0"/>
      <w:marRight w:val="0"/>
      <w:marTop w:val="0"/>
      <w:marBottom w:val="0"/>
      <w:divBdr>
        <w:top w:val="none" w:sz="0" w:space="0" w:color="auto"/>
        <w:left w:val="none" w:sz="0" w:space="0" w:color="auto"/>
        <w:bottom w:val="none" w:sz="0" w:space="0" w:color="auto"/>
        <w:right w:val="none" w:sz="0" w:space="0" w:color="auto"/>
      </w:divBdr>
    </w:div>
    <w:div w:id="1677078216">
      <w:bodyDiv w:val="1"/>
      <w:marLeft w:val="0"/>
      <w:marRight w:val="0"/>
      <w:marTop w:val="0"/>
      <w:marBottom w:val="0"/>
      <w:divBdr>
        <w:top w:val="none" w:sz="0" w:space="0" w:color="auto"/>
        <w:left w:val="none" w:sz="0" w:space="0" w:color="auto"/>
        <w:bottom w:val="none" w:sz="0" w:space="0" w:color="auto"/>
        <w:right w:val="none" w:sz="0" w:space="0" w:color="auto"/>
      </w:divBdr>
    </w:div>
    <w:div w:id="1713534390">
      <w:bodyDiv w:val="1"/>
      <w:marLeft w:val="0"/>
      <w:marRight w:val="0"/>
      <w:marTop w:val="0"/>
      <w:marBottom w:val="0"/>
      <w:divBdr>
        <w:top w:val="none" w:sz="0" w:space="0" w:color="auto"/>
        <w:left w:val="none" w:sz="0" w:space="0" w:color="auto"/>
        <w:bottom w:val="none" w:sz="0" w:space="0" w:color="auto"/>
        <w:right w:val="none" w:sz="0" w:space="0" w:color="auto"/>
      </w:divBdr>
    </w:div>
    <w:div w:id="1752044070">
      <w:bodyDiv w:val="1"/>
      <w:marLeft w:val="0"/>
      <w:marRight w:val="0"/>
      <w:marTop w:val="0"/>
      <w:marBottom w:val="0"/>
      <w:divBdr>
        <w:top w:val="none" w:sz="0" w:space="0" w:color="auto"/>
        <w:left w:val="none" w:sz="0" w:space="0" w:color="auto"/>
        <w:bottom w:val="none" w:sz="0" w:space="0" w:color="auto"/>
        <w:right w:val="none" w:sz="0" w:space="0" w:color="auto"/>
      </w:divBdr>
      <w:divsChild>
        <w:div w:id="805856754">
          <w:marLeft w:val="0"/>
          <w:marRight w:val="0"/>
          <w:marTop w:val="0"/>
          <w:marBottom w:val="0"/>
          <w:divBdr>
            <w:top w:val="none" w:sz="0" w:space="0" w:color="auto"/>
            <w:left w:val="none" w:sz="0" w:space="0" w:color="auto"/>
            <w:bottom w:val="none" w:sz="0" w:space="0" w:color="auto"/>
            <w:right w:val="none" w:sz="0" w:space="0" w:color="auto"/>
          </w:divBdr>
        </w:div>
        <w:div w:id="275333681">
          <w:marLeft w:val="0"/>
          <w:marRight w:val="0"/>
          <w:marTop w:val="0"/>
          <w:marBottom w:val="0"/>
          <w:divBdr>
            <w:top w:val="none" w:sz="0" w:space="0" w:color="auto"/>
            <w:left w:val="none" w:sz="0" w:space="0" w:color="auto"/>
            <w:bottom w:val="none" w:sz="0" w:space="0" w:color="auto"/>
            <w:right w:val="none" w:sz="0" w:space="0" w:color="auto"/>
          </w:divBdr>
        </w:div>
      </w:divsChild>
    </w:div>
    <w:div w:id="1761291373">
      <w:bodyDiv w:val="1"/>
      <w:marLeft w:val="0"/>
      <w:marRight w:val="0"/>
      <w:marTop w:val="0"/>
      <w:marBottom w:val="0"/>
      <w:divBdr>
        <w:top w:val="none" w:sz="0" w:space="0" w:color="auto"/>
        <w:left w:val="none" w:sz="0" w:space="0" w:color="auto"/>
        <w:bottom w:val="none" w:sz="0" w:space="0" w:color="auto"/>
        <w:right w:val="none" w:sz="0" w:space="0" w:color="auto"/>
      </w:divBdr>
    </w:div>
    <w:div w:id="1782258238">
      <w:bodyDiv w:val="1"/>
      <w:marLeft w:val="0"/>
      <w:marRight w:val="0"/>
      <w:marTop w:val="0"/>
      <w:marBottom w:val="0"/>
      <w:divBdr>
        <w:top w:val="none" w:sz="0" w:space="0" w:color="auto"/>
        <w:left w:val="none" w:sz="0" w:space="0" w:color="auto"/>
        <w:bottom w:val="none" w:sz="0" w:space="0" w:color="auto"/>
        <w:right w:val="none" w:sz="0" w:space="0" w:color="auto"/>
      </w:divBdr>
    </w:div>
    <w:div w:id="1854416424">
      <w:bodyDiv w:val="1"/>
      <w:marLeft w:val="0"/>
      <w:marRight w:val="0"/>
      <w:marTop w:val="0"/>
      <w:marBottom w:val="0"/>
      <w:divBdr>
        <w:top w:val="none" w:sz="0" w:space="0" w:color="auto"/>
        <w:left w:val="none" w:sz="0" w:space="0" w:color="auto"/>
        <w:bottom w:val="none" w:sz="0" w:space="0" w:color="auto"/>
        <w:right w:val="none" w:sz="0" w:space="0" w:color="auto"/>
      </w:divBdr>
    </w:div>
    <w:div w:id="1873566852">
      <w:bodyDiv w:val="1"/>
      <w:marLeft w:val="0"/>
      <w:marRight w:val="0"/>
      <w:marTop w:val="0"/>
      <w:marBottom w:val="0"/>
      <w:divBdr>
        <w:top w:val="none" w:sz="0" w:space="0" w:color="auto"/>
        <w:left w:val="none" w:sz="0" w:space="0" w:color="auto"/>
        <w:bottom w:val="none" w:sz="0" w:space="0" w:color="auto"/>
        <w:right w:val="none" w:sz="0" w:space="0" w:color="auto"/>
      </w:divBdr>
    </w:div>
    <w:div w:id="1937053502">
      <w:bodyDiv w:val="1"/>
      <w:marLeft w:val="0"/>
      <w:marRight w:val="0"/>
      <w:marTop w:val="0"/>
      <w:marBottom w:val="0"/>
      <w:divBdr>
        <w:top w:val="none" w:sz="0" w:space="0" w:color="auto"/>
        <w:left w:val="none" w:sz="0" w:space="0" w:color="auto"/>
        <w:bottom w:val="none" w:sz="0" w:space="0" w:color="auto"/>
        <w:right w:val="none" w:sz="0" w:space="0" w:color="auto"/>
      </w:divBdr>
    </w:div>
    <w:div w:id="1976139566">
      <w:bodyDiv w:val="1"/>
      <w:marLeft w:val="0"/>
      <w:marRight w:val="0"/>
      <w:marTop w:val="0"/>
      <w:marBottom w:val="0"/>
      <w:divBdr>
        <w:top w:val="none" w:sz="0" w:space="0" w:color="auto"/>
        <w:left w:val="none" w:sz="0" w:space="0" w:color="auto"/>
        <w:bottom w:val="none" w:sz="0" w:space="0" w:color="auto"/>
        <w:right w:val="none" w:sz="0" w:space="0" w:color="auto"/>
      </w:divBdr>
    </w:div>
    <w:div w:id="1985115419">
      <w:bodyDiv w:val="1"/>
      <w:marLeft w:val="0"/>
      <w:marRight w:val="0"/>
      <w:marTop w:val="0"/>
      <w:marBottom w:val="0"/>
      <w:divBdr>
        <w:top w:val="none" w:sz="0" w:space="0" w:color="auto"/>
        <w:left w:val="none" w:sz="0" w:space="0" w:color="auto"/>
        <w:bottom w:val="none" w:sz="0" w:space="0" w:color="auto"/>
        <w:right w:val="none" w:sz="0" w:space="0" w:color="auto"/>
      </w:divBdr>
    </w:div>
    <w:div w:id="1989548710">
      <w:bodyDiv w:val="1"/>
      <w:marLeft w:val="0"/>
      <w:marRight w:val="0"/>
      <w:marTop w:val="0"/>
      <w:marBottom w:val="0"/>
      <w:divBdr>
        <w:top w:val="none" w:sz="0" w:space="0" w:color="auto"/>
        <w:left w:val="none" w:sz="0" w:space="0" w:color="auto"/>
        <w:bottom w:val="none" w:sz="0" w:space="0" w:color="auto"/>
        <w:right w:val="none" w:sz="0" w:space="0" w:color="auto"/>
      </w:divBdr>
    </w:div>
    <w:div w:id="2026176916">
      <w:bodyDiv w:val="1"/>
      <w:marLeft w:val="0"/>
      <w:marRight w:val="0"/>
      <w:marTop w:val="0"/>
      <w:marBottom w:val="0"/>
      <w:divBdr>
        <w:top w:val="none" w:sz="0" w:space="0" w:color="auto"/>
        <w:left w:val="none" w:sz="0" w:space="0" w:color="auto"/>
        <w:bottom w:val="none" w:sz="0" w:space="0" w:color="auto"/>
        <w:right w:val="none" w:sz="0" w:space="0" w:color="auto"/>
      </w:divBdr>
    </w:div>
    <w:div w:id="2054885929">
      <w:bodyDiv w:val="1"/>
      <w:marLeft w:val="0"/>
      <w:marRight w:val="0"/>
      <w:marTop w:val="0"/>
      <w:marBottom w:val="0"/>
      <w:divBdr>
        <w:top w:val="none" w:sz="0" w:space="0" w:color="auto"/>
        <w:left w:val="none" w:sz="0" w:space="0" w:color="auto"/>
        <w:bottom w:val="none" w:sz="0" w:space="0" w:color="auto"/>
        <w:right w:val="none" w:sz="0" w:space="0" w:color="auto"/>
      </w:divBdr>
      <w:divsChild>
        <w:div w:id="1249729012">
          <w:marLeft w:val="0"/>
          <w:marRight w:val="0"/>
          <w:marTop w:val="0"/>
          <w:marBottom w:val="0"/>
          <w:divBdr>
            <w:top w:val="none" w:sz="0" w:space="0" w:color="auto"/>
            <w:left w:val="none" w:sz="0" w:space="0" w:color="auto"/>
            <w:bottom w:val="none" w:sz="0" w:space="0" w:color="auto"/>
            <w:right w:val="none" w:sz="0" w:space="0" w:color="auto"/>
          </w:divBdr>
          <w:divsChild>
            <w:div w:id="325742495">
              <w:marLeft w:val="0"/>
              <w:marRight w:val="0"/>
              <w:marTop w:val="0"/>
              <w:marBottom w:val="0"/>
              <w:divBdr>
                <w:top w:val="none" w:sz="0" w:space="0" w:color="auto"/>
                <w:left w:val="none" w:sz="0" w:space="0" w:color="auto"/>
                <w:bottom w:val="single" w:sz="18" w:space="5" w:color="F7F7F7"/>
                <w:right w:val="none" w:sz="0" w:space="0" w:color="auto"/>
              </w:divBdr>
            </w:div>
            <w:div w:id="1258052316">
              <w:marLeft w:val="0"/>
              <w:marRight w:val="0"/>
              <w:marTop w:val="0"/>
              <w:marBottom w:val="0"/>
              <w:divBdr>
                <w:top w:val="none" w:sz="0" w:space="0" w:color="auto"/>
                <w:left w:val="none" w:sz="0" w:space="0" w:color="auto"/>
                <w:bottom w:val="none" w:sz="0" w:space="0" w:color="auto"/>
                <w:right w:val="none" w:sz="0" w:space="0" w:color="auto"/>
              </w:divBdr>
              <w:divsChild>
                <w:div w:id="1128858932">
                  <w:marLeft w:val="0"/>
                  <w:marRight w:val="0"/>
                  <w:marTop w:val="0"/>
                  <w:marBottom w:val="0"/>
                  <w:divBdr>
                    <w:top w:val="none" w:sz="0" w:space="0" w:color="auto"/>
                    <w:left w:val="none" w:sz="0" w:space="0" w:color="auto"/>
                    <w:bottom w:val="none" w:sz="0" w:space="0" w:color="auto"/>
                    <w:right w:val="none" w:sz="0" w:space="0" w:color="auto"/>
                  </w:divBdr>
                </w:div>
                <w:div w:id="828255184">
                  <w:marLeft w:val="0"/>
                  <w:marRight w:val="0"/>
                  <w:marTop w:val="0"/>
                  <w:marBottom w:val="0"/>
                  <w:divBdr>
                    <w:top w:val="none" w:sz="0" w:space="0" w:color="auto"/>
                    <w:left w:val="none" w:sz="0" w:space="0" w:color="auto"/>
                    <w:bottom w:val="none" w:sz="0" w:space="0" w:color="auto"/>
                    <w:right w:val="none" w:sz="0" w:space="0" w:color="auto"/>
                  </w:divBdr>
                </w:div>
                <w:div w:id="1821193671">
                  <w:marLeft w:val="0"/>
                  <w:marRight w:val="0"/>
                  <w:marTop w:val="0"/>
                  <w:marBottom w:val="0"/>
                  <w:divBdr>
                    <w:top w:val="none" w:sz="0" w:space="0" w:color="auto"/>
                    <w:left w:val="none" w:sz="0" w:space="0" w:color="auto"/>
                    <w:bottom w:val="none" w:sz="0" w:space="0" w:color="auto"/>
                    <w:right w:val="none" w:sz="0" w:space="0" w:color="auto"/>
                  </w:divBdr>
                </w:div>
                <w:div w:id="682973360">
                  <w:marLeft w:val="0"/>
                  <w:marRight w:val="0"/>
                  <w:marTop w:val="0"/>
                  <w:marBottom w:val="0"/>
                  <w:divBdr>
                    <w:top w:val="none" w:sz="0" w:space="0" w:color="auto"/>
                    <w:left w:val="none" w:sz="0" w:space="0" w:color="auto"/>
                    <w:bottom w:val="none" w:sz="0" w:space="0" w:color="auto"/>
                    <w:right w:val="none" w:sz="0" w:space="0" w:color="auto"/>
                  </w:divBdr>
                </w:div>
                <w:div w:id="2083259402">
                  <w:marLeft w:val="0"/>
                  <w:marRight w:val="0"/>
                  <w:marTop w:val="0"/>
                  <w:marBottom w:val="0"/>
                  <w:divBdr>
                    <w:top w:val="none" w:sz="0" w:space="0" w:color="auto"/>
                    <w:left w:val="none" w:sz="0" w:space="0" w:color="auto"/>
                    <w:bottom w:val="none" w:sz="0" w:space="0" w:color="auto"/>
                    <w:right w:val="none" w:sz="0" w:space="0" w:color="auto"/>
                  </w:divBdr>
                </w:div>
                <w:div w:id="2035570223">
                  <w:marLeft w:val="0"/>
                  <w:marRight w:val="0"/>
                  <w:marTop w:val="0"/>
                  <w:marBottom w:val="0"/>
                  <w:divBdr>
                    <w:top w:val="none" w:sz="0" w:space="0" w:color="auto"/>
                    <w:left w:val="none" w:sz="0" w:space="0" w:color="auto"/>
                    <w:bottom w:val="none" w:sz="0" w:space="0" w:color="auto"/>
                    <w:right w:val="none" w:sz="0" w:space="0" w:color="auto"/>
                  </w:divBdr>
                </w:div>
                <w:div w:id="16713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753">
          <w:marLeft w:val="0"/>
          <w:marRight w:val="0"/>
          <w:marTop w:val="0"/>
          <w:marBottom w:val="0"/>
          <w:divBdr>
            <w:top w:val="none" w:sz="0" w:space="0" w:color="auto"/>
            <w:left w:val="none" w:sz="0" w:space="0" w:color="auto"/>
            <w:bottom w:val="none" w:sz="0" w:space="0" w:color="auto"/>
            <w:right w:val="none" w:sz="0" w:space="0" w:color="auto"/>
          </w:divBdr>
          <w:divsChild>
            <w:div w:id="333798024">
              <w:marLeft w:val="0"/>
              <w:marRight w:val="0"/>
              <w:marTop w:val="0"/>
              <w:marBottom w:val="0"/>
              <w:divBdr>
                <w:top w:val="none" w:sz="0" w:space="0" w:color="auto"/>
                <w:left w:val="none" w:sz="0" w:space="0" w:color="auto"/>
                <w:bottom w:val="single" w:sz="18" w:space="5" w:color="F7F7F7"/>
                <w:right w:val="none" w:sz="0" w:space="0" w:color="auto"/>
              </w:divBdr>
            </w:div>
            <w:div w:id="1128160513">
              <w:marLeft w:val="0"/>
              <w:marRight w:val="0"/>
              <w:marTop w:val="0"/>
              <w:marBottom w:val="0"/>
              <w:divBdr>
                <w:top w:val="none" w:sz="0" w:space="0" w:color="auto"/>
                <w:left w:val="none" w:sz="0" w:space="0" w:color="auto"/>
                <w:bottom w:val="none" w:sz="0" w:space="0" w:color="auto"/>
                <w:right w:val="none" w:sz="0" w:space="0" w:color="auto"/>
              </w:divBdr>
            </w:div>
          </w:divsChild>
        </w:div>
        <w:div w:id="1506087325">
          <w:marLeft w:val="0"/>
          <w:marRight w:val="0"/>
          <w:marTop w:val="0"/>
          <w:marBottom w:val="0"/>
          <w:divBdr>
            <w:top w:val="none" w:sz="0" w:space="0" w:color="auto"/>
            <w:left w:val="none" w:sz="0" w:space="0" w:color="auto"/>
            <w:bottom w:val="none" w:sz="0" w:space="0" w:color="auto"/>
            <w:right w:val="none" w:sz="0" w:space="0" w:color="auto"/>
          </w:divBdr>
          <w:divsChild>
            <w:div w:id="1097482770">
              <w:marLeft w:val="0"/>
              <w:marRight w:val="0"/>
              <w:marTop w:val="0"/>
              <w:marBottom w:val="0"/>
              <w:divBdr>
                <w:top w:val="none" w:sz="0" w:space="0" w:color="auto"/>
                <w:left w:val="none" w:sz="0" w:space="0" w:color="auto"/>
                <w:bottom w:val="single" w:sz="18" w:space="5" w:color="F7F7F7"/>
                <w:right w:val="none" w:sz="0" w:space="0" w:color="auto"/>
              </w:divBdr>
            </w:div>
            <w:div w:id="1032458387">
              <w:marLeft w:val="0"/>
              <w:marRight w:val="0"/>
              <w:marTop w:val="0"/>
              <w:marBottom w:val="0"/>
              <w:divBdr>
                <w:top w:val="none" w:sz="0" w:space="0" w:color="auto"/>
                <w:left w:val="none" w:sz="0" w:space="0" w:color="auto"/>
                <w:bottom w:val="none" w:sz="0" w:space="0" w:color="auto"/>
                <w:right w:val="none" w:sz="0" w:space="0" w:color="auto"/>
              </w:divBdr>
            </w:div>
          </w:divsChild>
        </w:div>
        <w:div w:id="1280844652">
          <w:marLeft w:val="0"/>
          <w:marRight w:val="0"/>
          <w:marTop w:val="0"/>
          <w:marBottom w:val="0"/>
          <w:divBdr>
            <w:top w:val="none" w:sz="0" w:space="0" w:color="auto"/>
            <w:left w:val="none" w:sz="0" w:space="0" w:color="auto"/>
            <w:bottom w:val="none" w:sz="0" w:space="0" w:color="auto"/>
            <w:right w:val="none" w:sz="0" w:space="0" w:color="auto"/>
          </w:divBdr>
          <w:divsChild>
            <w:div w:id="1193417636">
              <w:marLeft w:val="0"/>
              <w:marRight w:val="0"/>
              <w:marTop w:val="0"/>
              <w:marBottom w:val="0"/>
              <w:divBdr>
                <w:top w:val="none" w:sz="0" w:space="0" w:color="auto"/>
                <w:left w:val="none" w:sz="0" w:space="0" w:color="auto"/>
                <w:bottom w:val="single" w:sz="18" w:space="5" w:color="F7F7F7"/>
                <w:right w:val="none" w:sz="0" w:space="0" w:color="auto"/>
              </w:divBdr>
            </w:div>
            <w:div w:id="2139101881">
              <w:marLeft w:val="0"/>
              <w:marRight w:val="0"/>
              <w:marTop w:val="0"/>
              <w:marBottom w:val="0"/>
              <w:divBdr>
                <w:top w:val="none" w:sz="0" w:space="0" w:color="auto"/>
                <w:left w:val="none" w:sz="0" w:space="0" w:color="auto"/>
                <w:bottom w:val="none" w:sz="0" w:space="0" w:color="auto"/>
                <w:right w:val="none" w:sz="0" w:space="0" w:color="auto"/>
              </w:divBdr>
            </w:div>
          </w:divsChild>
        </w:div>
        <w:div w:id="1057706573">
          <w:marLeft w:val="0"/>
          <w:marRight w:val="0"/>
          <w:marTop w:val="0"/>
          <w:marBottom w:val="0"/>
          <w:divBdr>
            <w:top w:val="none" w:sz="0" w:space="0" w:color="auto"/>
            <w:left w:val="none" w:sz="0" w:space="0" w:color="auto"/>
            <w:bottom w:val="none" w:sz="0" w:space="0" w:color="auto"/>
            <w:right w:val="none" w:sz="0" w:space="0" w:color="auto"/>
          </w:divBdr>
          <w:divsChild>
            <w:div w:id="2036808202">
              <w:marLeft w:val="0"/>
              <w:marRight w:val="0"/>
              <w:marTop w:val="0"/>
              <w:marBottom w:val="0"/>
              <w:divBdr>
                <w:top w:val="none" w:sz="0" w:space="0" w:color="auto"/>
                <w:left w:val="none" w:sz="0" w:space="0" w:color="auto"/>
                <w:bottom w:val="single" w:sz="18" w:space="5" w:color="F7F7F7"/>
                <w:right w:val="none" w:sz="0" w:space="0" w:color="auto"/>
              </w:divBdr>
            </w:div>
            <w:div w:id="612131361">
              <w:marLeft w:val="0"/>
              <w:marRight w:val="0"/>
              <w:marTop w:val="0"/>
              <w:marBottom w:val="0"/>
              <w:divBdr>
                <w:top w:val="none" w:sz="0" w:space="0" w:color="auto"/>
                <w:left w:val="none" w:sz="0" w:space="0" w:color="auto"/>
                <w:bottom w:val="none" w:sz="0" w:space="0" w:color="auto"/>
                <w:right w:val="none" w:sz="0" w:space="0" w:color="auto"/>
              </w:divBdr>
            </w:div>
          </w:divsChild>
        </w:div>
        <w:div w:id="1746105310">
          <w:marLeft w:val="0"/>
          <w:marRight w:val="0"/>
          <w:marTop w:val="0"/>
          <w:marBottom w:val="0"/>
          <w:divBdr>
            <w:top w:val="none" w:sz="0" w:space="0" w:color="auto"/>
            <w:left w:val="none" w:sz="0" w:space="0" w:color="auto"/>
            <w:bottom w:val="none" w:sz="0" w:space="0" w:color="auto"/>
            <w:right w:val="none" w:sz="0" w:space="0" w:color="auto"/>
          </w:divBdr>
          <w:divsChild>
            <w:div w:id="63138967">
              <w:marLeft w:val="0"/>
              <w:marRight w:val="0"/>
              <w:marTop w:val="0"/>
              <w:marBottom w:val="0"/>
              <w:divBdr>
                <w:top w:val="none" w:sz="0" w:space="0" w:color="auto"/>
                <w:left w:val="none" w:sz="0" w:space="0" w:color="auto"/>
                <w:bottom w:val="single" w:sz="18" w:space="5" w:color="F7F7F7"/>
                <w:right w:val="none" w:sz="0" w:space="0" w:color="auto"/>
              </w:divBdr>
            </w:div>
            <w:div w:id="10491551">
              <w:marLeft w:val="0"/>
              <w:marRight w:val="0"/>
              <w:marTop w:val="0"/>
              <w:marBottom w:val="0"/>
              <w:divBdr>
                <w:top w:val="none" w:sz="0" w:space="0" w:color="auto"/>
                <w:left w:val="none" w:sz="0" w:space="0" w:color="auto"/>
                <w:bottom w:val="none" w:sz="0" w:space="0" w:color="auto"/>
                <w:right w:val="none" w:sz="0" w:space="0" w:color="auto"/>
              </w:divBdr>
            </w:div>
          </w:divsChild>
        </w:div>
        <w:div w:id="22444419">
          <w:marLeft w:val="0"/>
          <w:marRight w:val="0"/>
          <w:marTop w:val="0"/>
          <w:marBottom w:val="0"/>
          <w:divBdr>
            <w:top w:val="none" w:sz="0" w:space="0" w:color="auto"/>
            <w:left w:val="none" w:sz="0" w:space="0" w:color="auto"/>
            <w:bottom w:val="none" w:sz="0" w:space="0" w:color="auto"/>
            <w:right w:val="none" w:sz="0" w:space="0" w:color="auto"/>
          </w:divBdr>
          <w:divsChild>
            <w:div w:id="1067188620">
              <w:marLeft w:val="0"/>
              <w:marRight w:val="0"/>
              <w:marTop w:val="0"/>
              <w:marBottom w:val="0"/>
              <w:divBdr>
                <w:top w:val="none" w:sz="0" w:space="0" w:color="auto"/>
                <w:left w:val="none" w:sz="0" w:space="0" w:color="auto"/>
                <w:bottom w:val="single" w:sz="18" w:space="5" w:color="F7F7F7"/>
                <w:right w:val="none" w:sz="0" w:space="0" w:color="auto"/>
              </w:divBdr>
            </w:div>
            <w:div w:id="1605768010">
              <w:marLeft w:val="0"/>
              <w:marRight w:val="0"/>
              <w:marTop w:val="0"/>
              <w:marBottom w:val="0"/>
              <w:divBdr>
                <w:top w:val="none" w:sz="0" w:space="0" w:color="auto"/>
                <w:left w:val="none" w:sz="0" w:space="0" w:color="auto"/>
                <w:bottom w:val="none" w:sz="0" w:space="0" w:color="auto"/>
                <w:right w:val="none" w:sz="0" w:space="0" w:color="auto"/>
              </w:divBdr>
            </w:div>
          </w:divsChild>
        </w:div>
        <w:div w:id="1506745961">
          <w:marLeft w:val="0"/>
          <w:marRight w:val="0"/>
          <w:marTop w:val="0"/>
          <w:marBottom w:val="0"/>
          <w:divBdr>
            <w:top w:val="none" w:sz="0" w:space="0" w:color="auto"/>
            <w:left w:val="none" w:sz="0" w:space="0" w:color="auto"/>
            <w:bottom w:val="none" w:sz="0" w:space="0" w:color="auto"/>
            <w:right w:val="none" w:sz="0" w:space="0" w:color="auto"/>
          </w:divBdr>
          <w:divsChild>
            <w:div w:id="987900103">
              <w:marLeft w:val="0"/>
              <w:marRight w:val="0"/>
              <w:marTop w:val="0"/>
              <w:marBottom w:val="0"/>
              <w:divBdr>
                <w:top w:val="none" w:sz="0" w:space="0" w:color="auto"/>
                <w:left w:val="none" w:sz="0" w:space="0" w:color="auto"/>
                <w:bottom w:val="single" w:sz="18" w:space="5" w:color="F7F7F7"/>
                <w:right w:val="none" w:sz="0" w:space="0" w:color="auto"/>
              </w:divBdr>
            </w:div>
            <w:div w:id="1724407273">
              <w:marLeft w:val="0"/>
              <w:marRight w:val="0"/>
              <w:marTop w:val="0"/>
              <w:marBottom w:val="0"/>
              <w:divBdr>
                <w:top w:val="none" w:sz="0" w:space="0" w:color="auto"/>
                <w:left w:val="none" w:sz="0" w:space="0" w:color="auto"/>
                <w:bottom w:val="none" w:sz="0" w:space="0" w:color="auto"/>
                <w:right w:val="none" w:sz="0" w:space="0" w:color="auto"/>
              </w:divBdr>
            </w:div>
          </w:divsChild>
        </w:div>
        <w:div w:id="624964681">
          <w:marLeft w:val="0"/>
          <w:marRight w:val="0"/>
          <w:marTop w:val="0"/>
          <w:marBottom w:val="0"/>
          <w:divBdr>
            <w:top w:val="none" w:sz="0" w:space="0" w:color="auto"/>
            <w:left w:val="none" w:sz="0" w:space="0" w:color="auto"/>
            <w:bottom w:val="none" w:sz="0" w:space="0" w:color="auto"/>
            <w:right w:val="none" w:sz="0" w:space="0" w:color="auto"/>
          </w:divBdr>
          <w:divsChild>
            <w:div w:id="981228513">
              <w:marLeft w:val="0"/>
              <w:marRight w:val="0"/>
              <w:marTop w:val="0"/>
              <w:marBottom w:val="0"/>
              <w:divBdr>
                <w:top w:val="none" w:sz="0" w:space="0" w:color="auto"/>
                <w:left w:val="none" w:sz="0" w:space="0" w:color="auto"/>
                <w:bottom w:val="single" w:sz="18" w:space="5" w:color="F7F7F7"/>
                <w:right w:val="none" w:sz="0" w:space="0" w:color="auto"/>
              </w:divBdr>
            </w:div>
            <w:div w:id="2070880689">
              <w:marLeft w:val="0"/>
              <w:marRight w:val="0"/>
              <w:marTop w:val="0"/>
              <w:marBottom w:val="0"/>
              <w:divBdr>
                <w:top w:val="none" w:sz="0" w:space="0" w:color="auto"/>
                <w:left w:val="none" w:sz="0" w:space="0" w:color="auto"/>
                <w:bottom w:val="none" w:sz="0" w:space="0" w:color="auto"/>
                <w:right w:val="none" w:sz="0" w:space="0" w:color="auto"/>
              </w:divBdr>
            </w:div>
          </w:divsChild>
        </w:div>
        <w:div w:id="548496133">
          <w:marLeft w:val="0"/>
          <w:marRight w:val="0"/>
          <w:marTop w:val="0"/>
          <w:marBottom w:val="0"/>
          <w:divBdr>
            <w:top w:val="none" w:sz="0" w:space="0" w:color="auto"/>
            <w:left w:val="none" w:sz="0" w:space="0" w:color="auto"/>
            <w:bottom w:val="none" w:sz="0" w:space="0" w:color="auto"/>
            <w:right w:val="none" w:sz="0" w:space="0" w:color="auto"/>
          </w:divBdr>
          <w:divsChild>
            <w:div w:id="1544248464">
              <w:marLeft w:val="0"/>
              <w:marRight w:val="0"/>
              <w:marTop w:val="0"/>
              <w:marBottom w:val="0"/>
              <w:divBdr>
                <w:top w:val="none" w:sz="0" w:space="0" w:color="auto"/>
                <w:left w:val="none" w:sz="0" w:space="0" w:color="auto"/>
                <w:bottom w:val="single" w:sz="18" w:space="5" w:color="F7F7F7"/>
                <w:right w:val="none" w:sz="0" w:space="0" w:color="auto"/>
              </w:divBdr>
            </w:div>
            <w:div w:id="979532576">
              <w:marLeft w:val="0"/>
              <w:marRight w:val="0"/>
              <w:marTop w:val="0"/>
              <w:marBottom w:val="0"/>
              <w:divBdr>
                <w:top w:val="none" w:sz="0" w:space="0" w:color="auto"/>
                <w:left w:val="none" w:sz="0" w:space="0" w:color="auto"/>
                <w:bottom w:val="none" w:sz="0" w:space="0" w:color="auto"/>
                <w:right w:val="none" w:sz="0" w:space="0" w:color="auto"/>
              </w:divBdr>
            </w:div>
          </w:divsChild>
        </w:div>
        <w:div w:id="456608229">
          <w:marLeft w:val="0"/>
          <w:marRight w:val="0"/>
          <w:marTop w:val="0"/>
          <w:marBottom w:val="0"/>
          <w:divBdr>
            <w:top w:val="none" w:sz="0" w:space="0" w:color="auto"/>
            <w:left w:val="none" w:sz="0" w:space="0" w:color="auto"/>
            <w:bottom w:val="none" w:sz="0" w:space="0" w:color="auto"/>
            <w:right w:val="none" w:sz="0" w:space="0" w:color="auto"/>
          </w:divBdr>
          <w:divsChild>
            <w:div w:id="1802261464">
              <w:marLeft w:val="0"/>
              <w:marRight w:val="0"/>
              <w:marTop w:val="0"/>
              <w:marBottom w:val="0"/>
              <w:divBdr>
                <w:top w:val="none" w:sz="0" w:space="0" w:color="auto"/>
                <w:left w:val="none" w:sz="0" w:space="0" w:color="auto"/>
                <w:bottom w:val="single" w:sz="18" w:space="5" w:color="F7F7F7"/>
                <w:right w:val="none" w:sz="0" w:space="0" w:color="auto"/>
              </w:divBdr>
            </w:div>
          </w:divsChild>
        </w:div>
      </w:divsChild>
    </w:div>
    <w:div w:id="2131968606">
      <w:bodyDiv w:val="1"/>
      <w:marLeft w:val="0"/>
      <w:marRight w:val="0"/>
      <w:marTop w:val="0"/>
      <w:marBottom w:val="0"/>
      <w:divBdr>
        <w:top w:val="none" w:sz="0" w:space="0" w:color="auto"/>
        <w:left w:val="none" w:sz="0" w:space="0" w:color="auto"/>
        <w:bottom w:val="none" w:sz="0" w:space="0" w:color="auto"/>
        <w:right w:val="none" w:sz="0" w:space="0" w:color="auto"/>
      </w:divBdr>
    </w:div>
    <w:div w:id="2142309398">
      <w:bodyDiv w:val="1"/>
      <w:marLeft w:val="0"/>
      <w:marRight w:val="0"/>
      <w:marTop w:val="0"/>
      <w:marBottom w:val="0"/>
      <w:divBdr>
        <w:top w:val="none" w:sz="0" w:space="0" w:color="auto"/>
        <w:left w:val="none" w:sz="0" w:space="0" w:color="auto"/>
        <w:bottom w:val="none" w:sz="0" w:space="0" w:color="auto"/>
        <w:right w:val="none" w:sz="0" w:space="0" w:color="auto"/>
      </w:divBdr>
    </w:div>
    <w:div w:id="21448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infrastructure.org/project-awards/bcit-north-campus-envision-go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cit.ca/files/pdf/policies/1010.pdf"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PMarketing\Proposals\Sustainability\Prism%20Sustainability%20Engagement%20Proposal%202018%20-%20Ful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026E-09A0-41E4-AC7A-B6A2E96E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Prism Sustainability Engagement Proposal 2018 - Full 2.dotx</Template>
  <TotalTime>1</TotalTime>
  <Pages>9</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Prism Engineering</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Smith</dc:creator>
  <cp:lastModifiedBy>Colin Chan</cp:lastModifiedBy>
  <cp:revision>3</cp:revision>
  <cp:lastPrinted>2019-04-04T18:43:00Z</cp:lastPrinted>
  <dcterms:created xsi:type="dcterms:W3CDTF">2019-05-15T20:16:00Z</dcterms:created>
  <dcterms:modified xsi:type="dcterms:W3CDTF">2019-05-15T20:17:00Z</dcterms:modified>
</cp:coreProperties>
</file>